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C74012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A81A9E">
        <w:rPr>
          <w:rFonts w:ascii="宋体" w:hAnsi="宋体"/>
          <w:b/>
          <w:bCs/>
          <w:spacing w:val="38"/>
          <w:sz w:val="28"/>
          <w:szCs w:val="28"/>
        </w:rPr>
        <w:t>47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E16471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81A9E" w:rsidRPr="00A81A9E">
        <w:rPr>
          <w:rFonts w:ascii="宋体" w:hAnsi="宋体" w:hint="eastAsia"/>
          <w:sz w:val="36"/>
          <w:szCs w:val="36"/>
          <w:u w:val="single"/>
        </w:rPr>
        <w:t>光学玻璃切割备料2022年度委外加工业务</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A81A9E"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61CA44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A10350">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483D39DA"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A1085E" w:rsidRPr="00A1085E">
        <w:rPr>
          <w:rFonts w:ascii="宋体" w:hAnsi="宋体" w:hint="eastAsia"/>
          <w:bCs/>
          <w:sz w:val="28"/>
          <w:szCs w:val="28"/>
          <w:u w:val="single"/>
        </w:rPr>
        <w:t>光学玻璃切割备料2022年度委外加工业务</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647F474"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1085E" w:rsidRPr="00A1085E">
        <w:rPr>
          <w:rFonts w:ascii="宋体" w:hAnsi="宋体" w:hint="eastAsia"/>
          <w:bCs/>
          <w:sz w:val="28"/>
          <w:szCs w:val="28"/>
        </w:rPr>
        <w:t>光学玻璃切割备料2022年度委外加工业务</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1149C89"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F65A95">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F65A95">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01F78A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65A95">
        <w:rPr>
          <w:rFonts w:ascii="宋体" w:hAnsi="宋体"/>
          <w:bCs/>
          <w:sz w:val="28"/>
          <w:szCs w:val="28"/>
        </w:rPr>
        <w:t>20</w:t>
      </w:r>
      <w:r w:rsidRPr="00505E5F">
        <w:rPr>
          <w:rFonts w:ascii="宋体" w:hAnsi="宋体" w:hint="eastAsia"/>
          <w:bCs/>
          <w:sz w:val="28"/>
          <w:szCs w:val="28"/>
        </w:rPr>
        <w:t>日17:00</w:t>
      </w:r>
    </w:p>
    <w:p w14:paraId="5A940309" w14:textId="4652013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65A95">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306A1BB"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F65A95">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4FE9C63" w14:textId="77777777" w:rsidR="00553243" w:rsidRPr="00011E0E" w:rsidRDefault="00553243" w:rsidP="00553243">
      <w:pPr>
        <w:spacing w:line="540" w:lineRule="exact"/>
        <w:ind w:firstLineChars="250" w:firstLine="700"/>
        <w:rPr>
          <w:rFonts w:ascii="仿宋" w:eastAsia="仿宋" w:hAnsi="仿宋" w:cs="等线"/>
          <w:sz w:val="28"/>
          <w:szCs w:val="28"/>
        </w:rPr>
      </w:pPr>
      <w:r>
        <w:rPr>
          <w:rFonts w:ascii="仿宋" w:eastAsia="仿宋" w:hAnsi="仿宋" w:cs="等线" w:hint="eastAsia"/>
          <w:sz w:val="28"/>
          <w:szCs w:val="28"/>
        </w:rPr>
        <w:t>十、加工</w:t>
      </w:r>
      <w:r w:rsidRPr="00011E0E">
        <w:rPr>
          <w:rFonts w:ascii="仿宋" w:eastAsia="仿宋" w:hAnsi="仿宋" w:cs="等线" w:hint="eastAsia"/>
          <w:sz w:val="28"/>
          <w:szCs w:val="28"/>
        </w:rPr>
        <w:t>材料类别</w:t>
      </w:r>
    </w:p>
    <w:tbl>
      <w:tblPr>
        <w:tblStyle w:val="af6"/>
        <w:tblW w:w="8930" w:type="dxa"/>
        <w:tblInd w:w="250" w:type="dxa"/>
        <w:tblLook w:val="04A0" w:firstRow="1" w:lastRow="0" w:firstColumn="1" w:lastColumn="0" w:noHBand="0" w:noVBand="1"/>
      </w:tblPr>
      <w:tblGrid>
        <w:gridCol w:w="851"/>
        <w:gridCol w:w="8079"/>
      </w:tblGrid>
      <w:tr w:rsidR="00553243" w:rsidRPr="00011E0E" w14:paraId="5DEFE892" w14:textId="77777777" w:rsidTr="00801862">
        <w:tc>
          <w:tcPr>
            <w:tcW w:w="851" w:type="dxa"/>
            <w:vAlign w:val="center"/>
          </w:tcPr>
          <w:p w14:paraId="56C2427A" w14:textId="77777777" w:rsidR="00553243" w:rsidRPr="00011E0E" w:rsidRDefault="00553243" w:rsidP="00801862">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难度类别</w:t>
            </w:r>
          </w:p>
        </w:tc>
        <w:tc>
          <w:tcPr>
            <w:tcW w:w="8079" w:type="dxa"/>
            <w:vAlign w:val="center"/>
          </w:tcPr>
          <w:p w14:paraId="757D2B38" w14:textId="77777777" w:rsidR="00553243" w:rsidRPr="00011E0E" w:rsidRDefault="00553243" w:rsidP="00801862">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牌号</w:t>
            </w:r>
          </w:p>
        </w:tc>
      </w:tr>
      <w:tr w:rsidR="00553243" w:rsidRPr="00011E0E" w14:paraId="76192C4B" w14:textId="77777777" w:rsidTr="00801862">
        <w:tc>
          <w:tcPr>
            <w:tcW w:w="851" w:type="dxa"/>
          </w:tcPr>
          <w:p w14:paraId="57BA122A" w14:textId="77777777" w:rsidR="00553243" w:rsidRPr="00011E0E" w:rsidRDefault="00553243" w:rsidP="00801862">
            <w:pPr>
              <w:spacing w:line="540" w:lineRule="exact"/>
              <w:jc w:val="center"/>
              <w:rPr>
                <w:rFonts w:ascii="仿宋" w:eastAsia="仿宋" w:hAnsi="仿宋" w:cs="等线"/>
                <w:sz w:val="28"/>
                <w:szCs w:val="28"/>
              </w:rPr>
            </w:pPr>
          </w:p>
          <w:p w14:paraId="1857A908" w14:textId="77777777" w:rsidR="00553243" w:rsidRPr="00011E0E" w:rsidRDefault="00553243" w:rsidP="00801862">
            <w:pPr>
              <w:spacing w:line="540" w:lineRule="exact"/>
              <w:jc w:val="center"/>
              <w:rPr>
                <w:rFonts w:ascii="仿宋" w:eastAsia="仿宋" w:hAnsi="仿宋" w:cs="等线"/>
                <w:sz w:val="28"/>
                <w:szCs w:val="28"/>
              </w:rPr>
            </w:pPr>
          </w:p>
          <w:p w14:paraId="75FC4E3A" w14:textId="77777777" w:rsidR="00553243" w:rsidRPr="00011E0E" w:rsidRDefault="00553243" w:rsidP="00801862">
            <w:pPr>
              <w:spacing w:line="540" w:lineRule="exact"/>
              <w:jc w:val="center"/>
              <w:rPr>
                <w:rFonts w:ascii="仿宋" w:eastAsia="仿宋" w:hAnsi="仿宋" w:cs="等线"/>
                <w:sz w:val="28"/>
                <w:szCs w:val="28"/>
              </w:rPr>
            </w:pPr>
          </w:p>
          <w:p w14:paraId="6B51FB5B" w14:textId="77777777" w:rsidR="00553243" w:rsidRPr="00011E0E" w:rsidRDefault="00553243"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w:t>
            </w:r>
          </w:p>
        </w:tc>
        <w:tc>
          <w:tcPr>
            <w:tcW w:w="8079" w:type="dxa"/>
          </w:tcPr>
          <w:p w14:paraId="4324CEAA" w14:textId="77777777" w:rsidR="00553243" w:rsidRPr="00011E0E" w:rsidRDefault="00553243" w:rsidP="00801862">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553243" w:rsidRPr="00011E0E" w14:paraId="4D66F0AC" w14:textId="77777777" w:rsidTr="00801862">
        <w:tc>
          <w:tcPr>
            <w:tcW w:w="851" w:type="dxa"/>
          </w:tcPr>
          <w:p w14:paraId="3EC51F99" w14:textId="77777777" w:rsidR="00553243" w:rsidRPr="00011E0E" w:rsidRDefault="00553243" w:rsidP="00801862">
            <w:pPr>
              <w:spacing w:line="540" w:lineRule="exact"/>
              <w:jc w:val="center"/>
              <w:rPr>
                <w:rFonts w:ascii="仿宋" w:eastAsia="仿宋" w:hAnsi="仿宋" w:cs="等线"/>
                <w:sz w:val="28"/>
                <w:szCs w:val="28"/>
              </w:rPr>
            </w:pPr>
          </w:p>
          <w:p w14:paraId="2B5A0F38" w14:textId="77777777" w:rsidR="00553243" w:rsidRPr="00011E0E" w:rsidRDefault="00553243"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w:t>
            </w:r>
          </w:p>
        </w:tc>
        <w:tc>
          <w:tcPr>
            <w:tcW w:w="8079" w:type="dxa"/>
          </w:tcPr>
          <w:p w14:paraId="39069AA1" w14:textId="77777777" w:rsidR="00553243" w:rsidRPr="00011E0E" w:rsidRDefault="00553243" w:rsidP="00801862">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D-K59、D-K9、D-LAK5、D-LaK70、D-ZK2、D-ZK2L、D-ZK3、 D-ZK3L、D-ZK79、D-ZPK1、D-ZPK3、H-F2、H-FK61、H-FK61B、H-FK71、H-K11、H-K12、H-K51、H-KF6、H-LAF10LA、 H-LAF2、H-LaF50B、H-LAF53、</w:t>
            </w:r>
            <w:r w:rsidRPr="00011E0E">
              <w:rPr>
                <w:rFonts w:ascii="仿宋" w:eastAsia="仿宋" w:hAnsi="仿宋" w:cs="宋体" w:hint="eastAsia"/>
                <w:kern w:val="0"/>
                <w:sz w:val="28"/>
                <w:szCs w:val="28"/>
              </w:rPr>
              <w:lastRenderedPageBreak/>
              <w:t>H-LAFL5、H-LAK52、H-LAK53B、H-LAK7A、H-LAK8A、H-ZK10L、H-ZK2、H-ZK21、 H-ZK3、H-ZK5、H-ZK50、H-ZK9B、H-ZLAF1、H-ZLAF51、H-ZLAF50E、H-ZLaF52、H-ZLAF56B、H-ZPK1、H-ZPK2、H-ZPK3等</w:t>
            </w:r>
          </w:p>
        </w:tc>
      </w:tr>
      <w:tr w:rsidR="00553243" w:rsidRPr="00011E0E" w14:paraId="1475D390" w14:textId="77777777" w:rsidTr="00801862">
        <w:tc>
          <w:tcPr>
            <w:tcW w:w="851" w:type="dxa"/>
          </w:tcPr>
          <w:p w14:paraId="012BDCB1" w14:textId="77777777" w:rsidR="00553243" w:rsidRPr="00011E0E" w:rsidRDefault="00553243" w:rsidP="00801862">
            <w:pPr>
              <w:spacing w:line="540" w:lineRule="exact"/>
              <w:jc w:val="center"/>
              <w:rPr>
                <w:rFonts w:ascii="仿宋" w:eastAsia="仿宋" w:hAnsi="仿宋" w:cs="等线"/>
                <w:sz w:val="28"/>
                <w:szCs w:val="28"/>
              </w:rPr>
            </w:pPr>
          </w:p>
          <w:p w14:paraId="0ABE1C7D" w14:textId="77777777" w:rsidR="00553243" w:rsidRPr="00011E0E" w:rsidRDefault="00553243" w:rsidP="00801862">
            <w:pPr>
              <w:spacing w:line="540" w:lineRule="exact"/>
              <w:jc w:val="center"/>
              <w:rPr>
                <w:rFonts w:ascii="仿宋" w:eastAsia="仿宋" w:hAnsi="仿宋" w:cs="等线"/>
                <w:sz w:val="28"/>
                <w:szCs w:val="28"/>
              </w:rPr>
            </w:pPr>
          </w:p>
          <w:p w14:paraId="3A57A501" w14:textId="77777777" w:rsidR="00553243" w:rsidRPr="00011E0E" w:rsidRDefault="00553243" w:rsidP="00801862">
            <w:pPr>
              <w:spacing w:line="540" w:lineRule="exact"/>
              <w:jc w:val="center"/>
              <w:rPr>
                <w:rFonts w:ascii="仿宋" w:eastAsia="仿宋" w:hAnsi="仿宋" w:cs="等线"/>
                <w:sz w:val="28"/>
                <w:szCs w:val="28"/>
              </w:rPr>
            </w:pPr>
          </w:p>
          <w:p w14:paraId="4F61E22E" w14:textId="77777777" w:rsidR="00553243" w:rsidRPr="00011E0E" w:rsidRDefault="00553243"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w:t>
            </w:r>
          </w:p>
        </w:tc>
        <w:tc>
          <w:tcPr>
            <w:tcW w:w="8079" w:type="dxa"/>
          </w:tcPr>
          <w:p w14:paraId="792ED387" w14:textId="77777777" w:rsidR="00553243" w:rsidRPr="00011E0E" w:rsidRDefault="00553243" w:rsidP="00801862">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H-ZF50、H-ZF52A、H-ZF6、H-ZF62、H-ZF71、H-ZF72A、H-ZF73、H-ZF7LA、H-ZF88、H-ZK1、H-ZK11、H-ZK14、H-ZK6、H-ZK7等</w:t>
            </w:r>
          </w:p>
        </w:tc>
      </w:tr>
    </w:tbl>
    <w:p w14:paraId="2E2A4C5F" w14:textId="77777777" w:rsidR="00636055" w:rsidRPr="00553243" w:rsidRDefault="00636055" w:rsidP="00553243">
      <w:pPr>
        <w:spacing w:line="540" w:lineRule="exact"/>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64245922" w14:textId="77777777" w:rsidR="00636055" w:rsidRPr="00505E5F" w:rsidRDefault="00636055" w:rsidP="0097193A">
      <w:pPr>
        <w:spacing w:line="540" w:lineRule="exact"/>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18E5136F"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甲方（委托方）：</w:t>
      </w:r>
      <w:r w:rsidRPr="0097193A">
        <w:rPr>
          <w:rFonts w:ascii="宋体" w:hAnsi="宋体" w:cs="等线"/>
          <w:sz w:val="28"/>
          <w:szCs w:val="28"/>
        </w:rPr>
        <w:t xml:space="preserve"> </w:t>
      </w:r>
    </w:p>
    <w:p w14:paraId="2727572D"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2B4828A0"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乙方（加工方）：</w:t>
      </w:r>
    </w:p>
    <w:p w14:paraId="0A4B3C59"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地址：</w:t>
      </w:r>
      <w:r w:rsidRPr="0097193A">
        <w:rPr>
          <w:rFonts w:ascii="宋体" w:hAnsi="宋体" w:cs="等线"/>
          <w:sz w:val="28"/>
          <w:szCs w:val="28"/>
        </w:rPr>
        <w:t xml:space="preserve"> </w:t>
      </w:r>
    </w:p>
    <w:p w14:paraId="0356DAFB" w14:textId="77777777" w:rsidR="00553243" w:rsidRPr="0097193A" w:rsidRDefault="00553243" w:rsidP="00801862">
      <w:pPr>
        <w:spacing w:line="540" w:lineRule="exact"/>
        <w:ind w:firstLineChars="100" w:firstLine="280"/>
        <w:rPr>
          <w:rFonts w:ascii="宋体" w:hAnsi="宋体" w:cs="等线"/>
          <w:sz w:val="28"/>
          <w:szCs w:val="28"/>
        </w:rPr>
      </w:pPr>
    </w:p>
    <w:p w14:paraId="361B8EF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甲方委托乙方加工产品，经双方充分协商，特订立本合同，以便共同遵守。</w:t>
      </w:r>
    </w:p>
    <w:p w14:paraId="5A47C9DB"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一、委托加工项目：光学玻璃切割备料</w:t>
      </w:r>
    </w:p>
    <w:p w14:paraId="0F17BEA3"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二、材料的提供办法及要求：</w:t>
      </w:r>
    </w:p>
    <w:p w14:paraId="1CF93228"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（一）甲方应向乙方提供符合加工要求的材料，材料不符合加工要求的，乙方有权利拒绝加工。</w:t>
      </w:r>
    </w:p>
    <w:p w14:paraId="1F05F230"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（二）乙方对甲方提供的材料在领取之后不得擅自更换。</w:t>
      </w:r>
    </w:p>
    <w:p w14:paraId="4228E41E"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三、加工产品质量标准：以甲方提供的技术要求，质量标准加工。</w:t>
      </w:r>
    </w:p>
    <w:p w14:paraId="35C43415"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 xml:space="preserve">  （一）原则上一次委托不得超过两种产品，特别是乙方生产现场不得同时存放相似品物料。</w:t>
      </w:r>
    </w:p>
    <w:p w14:paraId="430ED3A8" w14:textId="77777777" w:rsidR="00553243" w:rsidRPr="0097193A" w:rsidRDefault="00553243" w:rsidP="00801862">
      <w:pPr>
        <w:spacing w:line="540" w:lineRule="exact"/>
        <w:ind w:firstLineChars="50" w:firstLine="140"/>
        <w:rPr>
          <w:rFonts w:ascii="宋体" w:hAnsi="宋体" w:cs="等线"/>
          <w:sz w:val="28"/>
          <w:szCs w:val="28"/>
        </w:rPr>
      </w:pPr>
      <w:r w:rsidRPr="0097193A">
        <w:rPr>
          <w:rFonts w:ascii="宋体" w:hAnsi="宋体" w:cs="等线" w:hint="eastAsia"/>
          <w:sz w:val="28"/>
          <w:szCs w:val="28"/>
        </w:rPr>
        <w:t xml:space="preserve">  （二）严禁使用其他厂家材料进行生产，一经发现将取消加工资格，若情节严重者将进行相应经济处罚；</w:t>
      </w:r>
    </w:p>
    <w:p w14:paraId="2ADABF8E"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 xml:space="preserve">   （三）加工完工后，要求每批产品的合格品、不良品以及玻渣同时交回，且累计重量与委托重量差额不得超过1%（1%以下自然损耗）。</w:t>
      </w:r>
    </w:p>
    <w:p w14:paraId="24F3772A" w14:textId="77777777" w:rsidR="00553243" w:rsidRPr="0097193A" w:rsidRDefault="00553243" w:rsidP="00801862">
      <w:pPr>
        <w:spacing w:line="540" w:lineRule="exact"/>
        <w:ind w:firstLineChars="147" w:firstLine="412"/>
        <w:rPr>
          <w:rFonts w:ascii="宋体" w:hAnsi="宋体" w:cs="等线"/>
          <w:sz w:val="28"/>
          <w:szCs w:val="28"/>
        </w:rPr>
      </w:pPr>
      <w:r w:rsidRPr="0097193A">
        <w:rPr>
          <w:rFonts w:ascii="宋体" w:hAnsi="宋体" w:cs="等线" w:hint="eastAsia"/>
          <w:sz w:val="28"/>
          <w:szCs w:val="28"/>
        </w:rPr>
        <w:t>（四）乙方需建立、健全相关品质管理制度，如防混管理、量具校验管理规定，预防品质不良发生，并有义务接受甲方对其提出的品质监查和体系覆盖要求。</w:t>
      </w:r>
    </w:p>
    <w:p w14:paraId="2B2F5229"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lastRenderedPageBreak/>
        <w:t>四、乙方不得将加工工作交由第三方完成，甲方事前认可的除外。</w:t>
      </w:r>
    </w:p>
    <w:p w14:paraId="516FC8CF"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五、验收标准及方法：按照甲方提供图纸、技术标准、产品重量，质量管理标准执行。</w:t>
      </w:r>
    </w:p>
    <w:p w14:paraId="487785D7"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六、运输方式：委托加工材料由乙方上门自提。加工完工产品送达甲方生产现场。运费及运输途中的一切风险由乙方承担。</w:t>
      </w:r>
    </w:p>
    <w:p w14:paraId="2C565E60"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七、纳期：委托加工产品交货期以双方商议确定。任何一方要求提前或延期交，应当事先与对方达成协议，并按协议执行。</w:t>
      </w:r>
    </w:p>
    <w:p w14:paraId="086F577A" w14:textId="77777777" w:rsidR="00553243" w:rsidRPr="0097193A" w:rsidRDefault="00553243" w:rsidP="00801862">
      <w:pPr>
        <w:spacing w:line="540" w:lineRule="exact"/>
        <w:rPr>
          <w:rFonts w:ascii="宋体" w:hAnsi="宋体" w:cs="等线"/>
          <w:b/>
          <w:sz w:val="28"/>
          <w:szCs w:val="28"/>
        </w:rPr>
      </w:pPr>
      <w:r w:rsidRPr="0097193A">
        <w:rPr>
          <w:rFonts w:ascii="宋体" w:hAnsi="宋体" w:cs="等线" w:hint="eastAsia"/>
          <w:b/>
          <w:sz w:val="28"/>
          <w:szCs w:val="28"/>
        </w:rPr>
        <w:t>八、乙方自愿向甲方交纳风险保证金叁万元，本合同履行期限届满返还。</w:t>
      </w:r>
    </w:p>
    <w:p w14:paraId="327BAB8D"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九、合同期限及费用结算：</w:t>
      </w:r>
    </w:p>
    <w:p w14:paraId="4D711DF5"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（一）合同期限：壹年（</w:t>
      </w:r>
      <w:r w:rsidRPr="0097193A">
        <w:rPr>
          <w:rFonts w:ascii="宋体" w:hAnsi="宋体" w:cs="等线"/>
          <w:sz w:val="28"/>
          <w:szCs w:val="28"/>
        </w:rPr>
        <w:t xml:space="preserve"> 2021</w:t>
      </w:r>
      <w:r w:rsidRPr="0097193A">
        <w:rPr>
          <w:rFonts w:ascii="宋体" w:hAnsi="宋体" w:cs="等线" w:hint="eastAsia"/>
          <w:sz w:val="28"/>
          <w:szCs w:val="28"/>
        </w:rPr>
        <w:t>年</w:t>
      </w:r>
      <w:r w:rsidRPr="0097193A">
        <w:rPr>
          <w:rFonts w:ascii="宋体" w:hAnsi="宋体" w:cs="等线"/>
          <w:sz w:val="28"/>
          <w:szCs w:val="28"/>
        </w:rPr>
        <w:t xml:space="preserve"> 1 </w:t>
      </w:r>
      <w:r w:rsidRPr="0097193A">
        <w:rPr>
          <w:rFonts w:ascii="宋体" w:hAnsi="宋体" w:cs="等线" w:hint="eastAsia"/>
          <w:sz w:val="28"/>
          <w:szCs w:val="28"/>
        </w:rPr>
        <w:t>月</w:t>
      </w:r>
      <w:r w:rsidRPr="0097193A">
        <w:rPr>
          <w:rFonts w:ascii="宋体" w:hAnsi="宋体" w:cs="等线"/>
          <w:sz w:val="28"/>
          <w:szCs w:val="28"/>
        </w:rPr>
        <w:t xml:space="preserve"> 1 </w:t>
      </w:r>
      <w:r w:rsidRPr="0097193A">
        <w:rPr>
          <w:rFonts w:ascii="宋体" w:hAnsi="宋体" w:cs="等线" w:hint="eastAsia"/>
          <w:sz w:val="28"/>
          <w:szCs w:val="28"/>
        </w:rPr>
        <w:t>日至</w:t>
      </w:r>
      <w:r w:rsidRPr="0097193A">
        <w:rPr>
          <w:rFonts w:ascii="宋体" w:hAnsi="宋体" w:cs="等线"/>
          <w:sz w:val="28"/>
          <w:szCs w:val="28"/>
        </w:rPr>
        <w:t>2021</w:t>
      </w:r>
      <w:r w:rsidRPr="0097193A">
        <w:rPr>
          <w:rFonts w:ascii="宋体" w:hAnsi="宋体" w:cs="等线" w:hint="eastAsia"/>
          <w:sz w:val="28"/>
          <w:szCs w:val="28"/>
        </w:rPr>
        <w:t>年</w:t>
      </w:r>
      <w:r w:rsidRPr="0097193A">
        <w:rPr>
          <w:rFonts w:ascii="宋体" w:hAnsi="宋体" w:cs="等线"/>
          <w:sz w:val="28"/>
          <w:szCs w:val="28"/>
        </w:rPr>
        <w:t xml:space="preserve"> 12 </w:t>
      </w:r>
      <w:r w:rsidRPr="0097193A">
        <w:rPr>
          <w:rFonts w:ascii="宋体" w:hAnsi="宋体" w:cs="等线" w:hint="eastAsia"/>
          <w:sz w:val="28"/>
          <w:szCs w:val="28"/>
        </w:rPr>
        <w:t>月</w:t>
      </w:r>
      <w:r w:rsidRPr="0097193A">
        <w:rPr>
          <w:rFonts w:ascii="宋体" w:hAnsi="宋体" w:cs="等线"/>
          <w:sz w:val="28"/>
          <w:szCs w:val="28"/>
        </w:rPr>
        <w:t xml:space="preserve"> 31 </w:t>
      </w:r>
      <w:r w:rsidRPr="0097193A">
        <w:rPr>
          <w:rFonts w:ascii="宋体" w:hAnsi="宋体" w:cs="等线" w:hint="eastAsia"/>
          <w:sz w:val="28"/>
          <w:szCs w:val="28"/>
        </w:rPr>
        <w:t>日）</w:t>
      </w:r>
    </w:p>
    <w:p w14:paraId="079722C3" w14:textId="77777777" w:rsidR="00553243" w:rsidRPr="0097193A" w:rsidRDefault="00553243" w:rsidP="00801862">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（二）结算方式：每月15日为结算日。乙方产品验收合格，双方对帐无误后，乙方开具发票；甲方收到发票次月结清货款。</w:t>
      </w:r>
    </w:p>
    <w:p w14:paraId="4C1D55C0" w14:textId="77777777" w:rsidR="00553243" w:rsidRPr="0097193A" w:rsidRDefault="00553243" w:rsidP="00801862">
      <w:pPr>
        <w:spacing w:line="540" w:lineRule="exact"/>
        <w:ind w:firstLineChars="100" w:firstLine="280"/>
        <w:rPr>
          <w:rFonts w:ascii="宋体" w:hAnsi="宋体" w:cs="等线"/>
          <w:kern w:val="0"/>
          <w:sz w:val="28"/>
          <w:szCs w:val="28"/>
        </w:rPr>
      </w:pPr>
      <w:r w:rsidRPr="0097193A">
        <w:rPr>
          <w:rFonts w:ascii="宋体" w:hAnsi="宋体" w:cs="等线" w:hint="eastAsia"/>
          <w:kern w:val="0"/>
          <w:sz w:val="28"/>
          <w:szCs w:val="28"/>
        </w:rPr>
        <w:t>（三）发票开具要求：</w:t>
      </w:r>
      <w:r w:rsidRPr="0097193A">
        <w:rPr>
          <w:rFonts w:ascii="宋体" w:hAnsi="宋体" w:cs="等线" w:hint="eastAsia"/>
          <w:bCs/>
          <w:sz w:val="28"/>
          <w:szCs w:val="28"/>
        </w:rPr>
        <w:t>乙方须开具符合相关法规的税率为13%的增值税专用发票，由于乙方开具发票不符合相关法规要求，给甲方造成的涉税损失由乙方全额承担。</w:t>
      </w:r>
    </w:p>
    <w:p w14:paraId="1C6F8876" w14:textId="77777777" w:rsidR="00553243" w:rsidRPr="0097193A" w:rsidRDefault="00553243" w:rsidP="00801862">
      <w:pPr>
        <w:spacing w:line="540" w:lineRule="exact"/>
        <w:ind w:leftChars="50" w:left="105" w:firstLineChars="100" w:firstLine="280"/>
        <w:rPr>
          <w:rFonts w:ascii="宋体" w:hAnsi="宋体" w:cs="等线"/>
          <w:sz w:val="28"/>
          <w:szCs w:val="28"/>
        </w:rPr>
      </w:pPr>
      <w:r w:rsidRPr="0097193A">
        <w:rPr>
          <w:rFonts w:ascii="宋体" w:hAnsi="宋体" w:cs="等线" w:hint="eastAsia"/>
          <w:sz w:val="28"/>
          <w:szCs w:val="28"/>
        </w:rPr>
        <w:t>（四）单价标准：</w:t>
      </w:r>
    </w:p>
    <w:tbl>
      <w:tblPr>
        <w:tblStyle w:val="af6"/>
        <w:tblW w:w="0" w:type="auto"/>
        <w:tblInd w:w="731" w:type="dxa"/>
        <w:tblLook w:val="04A0" w:firstRow="1" w:lastRow="0" w:firstColumn="1" w:lastColumn="0" w:noHBand="0" w:noVBand="1"/>
      </w:tblPr>
      <w:tblGrid>
        <w:gridCol w:w="1659"/>
        <w:gridCol w:w="1659"/>
        <w:gridCol w:w="1659"/>
        <w:gridCol w:w="1659"/>
        <w:gridCol w:w="1660"/>
      </w:tblGrid>
      <w:tr w:rsidR="00553243" w:rsidRPr="0097193A" w14:paraId="17852394" w14:textId="77777777" w:rsidTr="00801862">
        <w:tc>
          <w:tcPr>
            <w:tcW w:w="1659" w:type="dxa"/>
            <w:vAlign w:val="center"/>
          </w:tcPr>
          <w:p w14:paraId="7DD2C4F2"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克重段</w:t>
            </w:r>
          </w:p>
        </w:tc>
        <w:tc>
          <w:tcPr>
            <w:tcW w:w="1659" w:type="dxa"/>
            <w:vAlign w:val="center"/>
          </w:tcPr>
          <w:p w14:paraId="19DA6CF4"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良品率基准</w:t>
            </w:r>
          </w:p>
        </w:tc>
        <w:tc>
          <w:tcPr>
            <w:tcW w:w="1659" w:type="dxa"/>
          </w:tcPr>
          <w:p w14:paraId="6B929BFD"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A类材料</w:t>
            </w:r>
          </w:p>
          <w:p w14:paraId="72772075"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59" w:type="dxa"/>
          </w:tcPr>
          <w:p w14:paraId="5F2529E7"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B类材料</w:t>
            </w:r>
          </w:p>
          <w:p w14:paraId="2FC5776F"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单价（元）</w:t>
            </w:r>
          </w:p>
        </w:tc>
        <w:tc>
          <w:tcPr>
            <w:tcW w:w="1660" w:type="dxa"/>
          </w:tcPr>
          <w:p w14:paraId="4583A21C"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C类材料</w:t>
            </w:r>
          </w:p>
          <w:p w14:paraId="65EEDC45" w14:textId="77777777" w:rsidR="00553243" w:rsidRPr="0097193A" w:rsidRDefault="00553243" w:rsidP="00553243">
            <w:pPr>
              <w:spacing w:line="400" w:lineRule="exact"/>
              <w:jc w:val="center"/>
              <w:rPr>
                <w:rFonts w:ascii="宋体" w:hAnsi="宋体" w:cs="等线"/>
                <w:sz w:val="28"/>
                <w:szCs w:val="28"/>
              </w:rPr>
            </w:pPr>
            <w:r w:rsidRPr="0097193A">
              <w:rPr>
                <w:rFonts w:ascii="宋体" w:hAnsi="宋体" w:cs="等线" w:hint="eastAsia"/>
                <w:sz w:val="28"/>
                <w:szCs w:val="28"/>
              </w:rPr>
              <w:t>单价（元）</w:t>
            </w:r>
          </w:p>
        </w:tc>
      </w:tr>
      <w:tr w:rsidR="00553243" w:rsidRPr="0097193A" w14:paraId="5180A0F2" w14:textId="77777777" w:rsidTr="00801862">
        <w:tc>
          <w:tcPr>
            <w:tcW w:w="1659" w:type="dxa"/>
          </w:tcPr>
          <w:p w14:paraId="69B29671"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hint="eastAsia"/>
                <w:sz w:val="28"/>
                <w:szCs w:val="28"/>
              </w:rPr>
              <w:t>小于3g</w:t>
            </w:r>
          </w:p>
        </w:tc>
        <w:tc>
          <w:tcPr>
            <w:tcW w:w="1659" w:type="dxa"/>
          </w:tcPr>
          <w:p w14:paraId="0342574E"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231BEE2E"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018D1FF3"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E0F7177"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2237008C" w14:textId="77777777" w:rsidTr="00801862">
        <w:tc>
          <w:tcPr>
            <w:tcW w:w="1659" w:type="dxa"/>
          </w:tcPr>
          <w:p w14:paraId="4EAB4A87"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3-6g</w:t>
            </w:r>
          </w:p>
        </w:tc>
        <w:tc>
          <w:tcPr>
            <w:tcW w:w="1659" w:type="dxa"/>
          </w:tcPr>
          <w:p w14:paraId="1C5700B3"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50C29CD5"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55076DFF"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913A894"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2A64093B" w14:textId="77777777" w:rsidTr="00801862">
        <w:tc>
          <w:tcPr>
            <w:tcW w:w="1659" w:type="dxa"/>
          </w:tcPr>
          <w:p w14:paraId="331CB8FA"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6.01-10g</w:t>
            </w:r>
          </w:p>
        </w:tc>
        <w:tc>
          <w:tcPr>
            <w:tcW w:w="1659" w:type="dxa"/>
          </w:tcPr>
          <w:p w14:paraId="6FF1188C"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94.5%</w:t>
            </w:r>
          </w:p>
        </w:tc>
        <w:tc>
          <w:tcPr>
            <w:tcW w:w="1659" w:type="dxa"/>
          </w:tcPr>
          <w:p w14:paraId="0F47A8E0"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4B265026"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7DD932E"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2C475C90" w14:textId="77777777" w:rsidTr="00801862">
        <w:tc>
          <w:tcPr>
            <w:tcW w:w="1659" w:type="dxa"/>
          </w:tcPr>
          <w:p w14:paraId="5AC2D4C7"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10.01-15g</w:t>
            </w:r>
          </w:p>
        </w:tc>
        <w:tc>
          <w:tcPr>
            <w:tcW w:w="1659" w:type="dxa"/>
          </w:tcPr>
          <w:p w14:paraId="7F69C6E8"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1800B2B6"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6DD4B07A"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38339A6" w14:textId="77777777" w:rsidR="00553243" w:rsidRPr="0097193A" w:rsidRDefault="00553243" w:rsidP="00553243">
            <w:pPr>
              <w:spacing w:line="540" w:lineRule="exact"/>
              <w:jc w:val="center"/>
              <w:rPr>
                <w:rFonts w:ascii="宋体" w:hAnsi="宋体" w:cs="等线"/>
                <w:sz w:val="28"/>
                <w:szCs w:val="28"/>
              </w:rPr>
            </w:pPr>
          </w:p>
        </w:tc>
      </w:tr>
      <w:tr w:rsidR="00553243" w:rsidRPr="0097193A" w14:paraId="0739CC8F" w14:textId="77777777" w:rsidTr="00801862">
        <w:tc>
          <w:tcPr>
            <w:tcW w:w="1659" w:type="dxa"/>
          </w:tcPr>
          <w:p w14:paraId="48B6D030"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15.01-21g</w:t>
            </w:r>
          </w:p>
        </w:tc>
        <w:tc>
          <w:tcPr>
            <w:tcW w:w="1659" w:type="dxa"/>
          </w:tcPr>
          <w:p w14:paraId="285D8D0B" w14:textId="77777777" w:rsidR="00553243" w:rsidRPr="0097193A" w:rsidRDefault="00553243" w:rsidP="00553243">
            <w:pPr>
              <w:spacing w:line="540" w:lineRule="exact"/>
              <w:jc w:val="center"/>
              <w:rPr>
                <w:rFonts w:ascii="宋体" w:hAnsi="宋体" w:cs="等线"/>
                <w:sz w:val="28"/>
                <w:szCs w:val="28"/>
              </w:rPr>
            </w:pPr>
            <w:r w:rsidRPr="0097193A">
              <w:rPr>
                <w:rFonts w:ascii="宋体" w:hAnsi="宋体" w:cs="等线"/>
                <w:sz w:val="28"/>
                <w:szCs w:val="28"/>
              </w:rPr>
              <w:t>94%</w:t>
            </w:r>
          </w:p>
        </w:tc>
        <w:tc>
          <w:tcPr>
            <w:tcW w:w="1659" w:type="dxa"/>
          </w:tcPr>
          <w:p w14:paraId="27F89D0A" w14:textId="77777777" w:rsidR="00553243" w:rsidRPr="0097193A" w:rsidRDefault="00553243" w:rsidP="00553243">
            <w:pPr>
              <w:spacing w:line="540" w:lineRule="exact"/>
              <w:jc w:val="center"/>
              <w:rPr>
                <w:rFonts w:ascii="宋体" w:hAnsi="宋体" w:cs="等线"/>
                <w:sz w:val="28"/>
                <w:szCs w:val="28"/>
              </w:rPr>
            </w:pPr>
          </w:p>
        </w:tc>
        <w:tc>
          <w:tcPr>
            <w:tcW w:w="1659" w:type="dxa"/>
          </w:tcPr>
          <w:p w14:paraId="07AD4B66" w14:textId="77777777" w:rsidR="00553243" w:rsidRPr="0097193A" w:rsidRDefault="00553243" w:rsidP="00553243">
            <w:pPr>
              <w:spacing w:line="540" w:lineRule="exact"/>
              <w:jc w:val="center"/>
              <w:rPr>
                <w:rFonts w:ascii="宋体" w:hAnsi="宋体" w:cs="等线"/>
                <w:sz w:val="28"/>
                <w:szCs w:val="28"/>
              </w:rPr>
            </w:pPr>
          </w:p>
        </w:tc>
        <w:tc>
          <w:tcPr>
            <w:tcW w:w="1660" w:type="dxa"/>
          </w:tcPr>
          <w:p w14:paraId="1E323577" w14:textId="77777777" w:rsidR="00553243" w:rsidRPr="0097193A" w:rsidRDefault="00553243" w:rsidP="00553243">
            <w:pPr>
              <w:spacing w:line="540" w:lineRule="exact"/>
              <w:jc w:val="center"/>
              <w:rPr>
                <w:rFonts w:ascii="宋体" w:hAnsi="宋体" w:cs="等线"/>
                <w:sz w:val="28"/>
                <w:szCs w:val="28"/>
              </w:rPr>
            </w:pPr>
          </w:p>
        </w:tc>
      </w:tr>
    </w:tbl>
    <w:p w14:paraId="4F69318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（五）奖罚标准：</w:t>
      </w:r>
    </w:p>
    <w:p w14:paraId="119D44D6" w14:textId="77777777" w:rsidR="00553243" w:rsidRPr="0097193A" w:rsidRDefault="00553243" w:rsidP="00801862">
      <w:pPr>
        <w:spacing w:line="540" w:lineRule="exact"/>
        <w:ind w:firstLineChars="200" w:firstLine="560"/>
        <w:rPr>
          <w:rFonts w:ascii="宋体" w:hAnsi="宋体" w:cs="等线"/>
          <w:sz w:val="28"/>
          <w:szCs w:val="28"/>
        </w:rPr>
      </w:pPr>
      <w:r w:rsidRPr="0097193A">
        <w:rPr>
          <w:rFonts w:ascii="宋体" w:hAnsi="宋体" w:cs="等线" w:hint="eastAsia"/>
          <w:sz w:val="28"/>
          <w:szCs w:val="28"/>
        </w:rPr>
        <w:t>1、加工工艺：1剖2的单价增加1</w:t>
      </w:r>
      <w:r w:rsidRPr="0097193A">
        <w:rPr>
          <w:rFonts w:ascii="宋体" w:hAnsi="宋体" w:cs="等线"/>
          <w:sz w:val="28"/>
          <w:szCs w:val="28"/>
        </w:rPr>
        <w:t>5</w:t>
      </w:r>
      <w:r w:rsidRPr="0097193A">
        <w:rPr>
          <w:rFonts w:ascii="宋体" w:hAnsi="宋体" w:cs="等线" w:hint="eastAsia"/>
          <w:sz w:val="28"/>
          <w:szCs w:val="28"/>
        </w:rPr>
        <w:t>%；1剖4的单价增加20%；1剖8和3个切的单价增加30%</w:t>
      </w:r>
    </w:p>
    <w:p w14:paraId="59667BD7" w14:textId="77777777" w:rsidR="00553243" w:rsidRPr="0097193A" w:rsidRDefault="00553243" w:rsidP="00801862">
      <w:pPr>
        <w:spacing w:line="540" w:lineRule="exact"/>
        <w:ind w:firstLineChars="200" w:firstLine="560"/>
        <w:rPr>
          <w:rFonts w:ascii="宋体" w:hAnsi="宋体" w:cs="等线"/>
          <w:sz w:val="28"/>
          <w:szCs w:val="28"/>
        </w:rPr>
      </w:pPr>
      <w:r w:rsidRPr="0097193A">
        <w:rPr>
          <w:rFonts w:ascii="宋体" w:hAnsi="宋体" w:cs="等线" w:hint="eastAsia"/>
          <w:sz w:val="28"/>
          <w:szCs w:val="28"/>
        </w:rPr>
        <w:lastRenderedPageBreak/>
        <w:t>2、良品率每超标准</w:t>
      </w:r>
      <w:r w:rsidRPr="0097193A">
        <w:rPr>
          <w:rFonts w:ascii="宋体" w:hAnsi="宋体" w:cs="等线"/>
          <w:sz w:val="28"/>
          <w:szCs w:val="28"/>
        </w:rPr>
        <w:t>1</w:t>
      </w:r>
      <w:r w:rsidRPr="0097193A">
        <w:rPr>
          <w:rFonts w:ascii="宋体" w:hAnsi="宋体" w:cs="等线" w:hint="eastAsia"/>
          <w:sz w:val="28"/>
          <w:szCs w:val="28"/>
        </w:rPr>
        <w:t>个百分点，加工单价增加5%。</w:t>
      </w:r>
    </w:p>
    <w:p w14:paraId="4BA9C67D" w14:textId="77777777" w:rsidR="00553243" w:rsidRPr="0097193A" w:rsidRDefault="00553243" w:rsidP="00801862">
      <w:pPr>
        <w:spacing w:line="540" w:lineRule="exact"/>
        <w:ind w:firstLineChars="200" w:firstLine="560"/>
        <w:rPr>
          <w:rFonts w:ascii="宋体" w:hAnsi="宋体" w:cs="等线"/>
          <w:sz w:val="28"/>
          <w:szCs w:val="28"/>
        </w:rPr>
      </w:pPr>
      <w:r w:rsidRPr="0097193A">
        <w:rPr>
          <w:rFonts w:ascii="宋体" w:hAnsi="宋体" w:cs="等线" w:hint="eastAsia"/>
          <w:sz w:val="28"/>
          <w:szCs w:val="28"/>
        </w:rPr>
        <w:t>3、良品率每低于标准</w:t>
      </w:r>
      <w:r w:rsidRPr="0097193A">
        <w:rPr>
          <w:rFonts w:ascii="宋体" w:hAnsi="宋体" w:cs="等线"/>
          <w:sz w:val="28"/>
          <w:szCs w:val="28"/>
        </w:rPr>
        <w:t>1</w:t>
      </w:r>
      <w:r w:rsidRPr="0097193A">
        <w:rPr>
          <w:rFonts w:ascii="宋体" w:hAnsi="宋体" w:cs="等线" w:hint="eastAsia"/>
          <w:sz w:val="28"/>
          <w:szCs w:val="28"/>
        </w:rPr>
        <w:t>个百分点，加工单价下调</w:t>
      </w:r>
      <w:r w:rsidRPr="0097193A">
        <w:rPr>
          <w:rFonts w:ascii="宋体" w:hAnsi="宋体" w:cs="等线"/>
          <w:sz w:val="28"/>
          <w:szCs w:val="28"/>
        </w:rPr>
        <w:t>5</w:t>
      </w:r>
      <w:r w:rsidRPr="0097193A">
        <w:rPr>
          <w:rFonts w:ascii="宋体" w:hAnsi="宋体" w:cs="等线" w:hint="eastAsia"/>
          <w:sz w:val="28"/>
          <w:szCs w:val="28"/>
        </w:rPr>
        <w:t>%；低于标准</w:t>
      </w:r>
      <w:r w:rsidRPr="0097193A">
        <w:rPr>
          <w:rFonts w:ascii="宋体" w:hAnsi="宋体" w:cs="等线"/>
          <w:sz w:val="28"/>
          <w:szCs w:val="28"/>
        </w:rPr>
        <w:t>3</w:t>
      </w:r>
      <w:r w:rsidRPr="0097193A">
        <w:rPr>
          <w:rFonts w:ascii="宋体" w:hAnsi="宋体" w:cs="等线" w:hint="eastAsia"/>
          <w:sz w:val="28"/>
          <w:szCs w:val="28"/>
        </w:rPr>
        <w:t>个百分点，直接赔偿相应材料损失。</w:t>
      </w:r>
    </w:p>
    <w:p w14:paraId="4B308C04"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十、甲方的违约责任：</w:t>
      </w:r>
      <w:r w:rsidRPr="0097193A">
        <w:rPr>
          <w:rFonts w:ascii="宋体" w:hAnsi="宋体" w:cs="等线"/>
          <w:sz w:val="28"/>
          <w:szCs w:val="28"/>
        </w:rPr>
        <w:t xml:space="preserve"> </w:t>
      </w:r>
    </w:p>
    <w:p w14:paraId="207850CB"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（一）中途变更委托加工产品的重量，规格，质量等，应当赔偿乙方因此造成的损失（乙方认可的除外）。</w:t>
      </w:r>
    </w:p>
    <w:p w14:paraId="42C03F55"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（二）中途无故解除合同，应赔偿乙方的实际损失。</w:t>
      </w:r>
    </w:p>
    <w:p w14:paraId="644A7392"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（三）无故拒绝接收委托加工产品，应当赔偿乙方因此造成的损失费。</w:t>
      </w:r>
    </w:p>
    <w:p w14:paraId="1740A420" w14:textId="77777777" w:rsidR="00553243" w:rsidRPr="0097193A" w:rsidRDefault="00553243" w:rsidP="00801862">
      <w:pPr>
        <w:spacing w:line="540" w:lineRule="exact"/>
        <w:rPr>
          <w:rFonts w:ascii="宋体" w:hAnsi="宋体" w:cs="等线"/>
          <w:sz w:val="28"/>
          <w:szCs w:val="28"/>
        </w:rPr>
      </w:pPr>
      <w:r w:rsidRPr="0097193A">
        <w:rPr>
          <w:rFonts w:ascii="宋体" w:hAnsi="宋体" w:cs="等线" w:hint="eastAsia"/>
          <w:sz w:val="28"/>
          <w:szCs w:val="28"/>
        </w:rPr>
        <w:t>十一、乙方的违约责任：</w:t>
      </w:r>
    </w:p>
    <w:p w14:paraId="25E50B4F"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（一）完工产品必须满足甲方质量，技术要求，未达到要求的，视实际情况承担相应责任；造成料型报废的，全额赔偿材料损失。</w:t>
      </w:r>
    </w:p>
    <w:p w14:paraId="5EEFAB91"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（二）乙方对备料重量有异议的，及时与甲方提出并修改，如在交付产品时再修改的甲方一律不予接受。</w:t>
      </w:r>
    </w:p>
    <w:p w14:paraId="2B95B9A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（三）交付产品或完成数量少于计划数量，少交部分的损失由乙方赔偿。</w:t>
      </w:r>
    </w:p>
    <w:p w14:paraId="2A005606"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（四）逾期交付产品，每逾期一天向甲方偿付该批产品加工费5%的违约金。</w:t>
      </w:r>
    </w:p>
    <w:p w14:paraId="69F0DE8C"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（五）由于保管不善致使甲方提供的材料毁损，灭失的，全额赔偿由此造成的损失。</w:t>
      </w:r>
    </w:p>
    <w:p w14:paraId="58968DCE"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（六）乙方对甲方提供的材料未进行核重，检验或检验后发现材料不满足加工要求而未及时通知甲方，导致加工后的异常由乙方自行承担。</w:t>
      </w:r>
    </w:p>
    <w:p w14:paraId="22CAF5B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（七）擅自调换甲方提供的材料，甲方有权拒收，乙方应赔偿甲方由此造成的损失。</w:t>
      </w:r>
    </w:p>
    <w:p w14:paraId="5F41848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十二、知识产权：</w:t>
      </w:r>
    </w:p>
    <w:p w14:paraId="6F865CCD"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（一）乙方应保证甲方在使用本合同免受第三方侵犯知识产权、商标权或工业设计权的起诉。</w:t>
      </w:r>
    </w:p>
    <w:p w14:paraId="10A306EF"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lastRenderedPageBreak/>
        <w:t>（二）甲方不对乙方商标、专利是否侵犯他人的权利负责。</w:t>
      </w:r>
    </w:p>
    <w:p w14:paraId="594DA60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（三）乙方应保证其商标、专利等知识产权归乙方所有。对于非乙方所有知识产权的，乙方有义务提供给甲方正规渠道证明。</w:t>
      </w:r>
    </w:p>
    <w:p w14:paraId="12E69ADB"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（四）乙方商标、专利许可甲方的使用范围仅限于合同范围内产品。</w:t>
      </w:r>
    </w:p>
    <w:p w14:paraId="33CF8E43"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十三、保密条款</w:t>
      </w:r>
    </w:p>
    <w:p w14:paraId="3C917DDA"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一）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3495E20C"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（二）除非得到另一方的书面许可，甲乙双方均不得将本合同的内容及在本合同执行过程中获得的对方的商业信息向第三方泄露。</w:t>
      </w:r>
    </w:p>
    <w:p w14:paraId="750DB5A1"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（三）本保密义务应在本合同期满、解除或终止后仍然有效。</w:t>
      </w:r>
    </w:p>
    <w:p w14:paraId="29FDE870"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十四、乙方在加工期间，对消防、安全、环保负全面责任，且符合国家法律法规要求。</w:t>
      </w:r>
    </w:p>
    <w:p w14:paraId="0CCAC969"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十五、本合同如发生纠纷，当事人双方应当及时协商解决，协商不成，由都江堰市人民法院管辖。</w:t>
      </w:r>
    </w:p>
    <w:p w14:paraId="5A9D87E0" w14:textId="77777777" w:rsidR="00553243" w:rsidRPr="0097193A" w:rsidRDefault="00553243" w:rsidP="00801862">
      <w:pPr>
        <w:spacing w:line="540" w:lineRule="exact"/>
        <w:ind w:firstLineChars="100" w:firstLine="280"/>
        <w:rPr>
          <w:rFonts w:ascii="宋体" w:hAnsi="宋体" w:cs="等线"/>
          <w:sz w:val="28"/>
          <w:szCs w:val="28"/>
        </w:rPr>
      </w:pPr>
      <w:r w:rsidRPr="0097193A">
        <w:rPr>
          <w:rFonts w:ascii="宋体" w:hAnsi="宋体" w:cs="等线" w:hint="eastAsia"/>
          <w:sz w:val="28"/>
          <w:szCs w:val="28"/>
        </w:rPr>
        <w:t>十六、本合同未尽事宜，由双方共同协商，作出补充规定，补充规定与本合同具有同等法律效力。</w:t>
      </w:r>
    </w:p>
    <w:p w14:paraId="3480DB29" w14:textId="00D844D1" w:rsidR="00553243" w:rsidRPr="0097193A" w:rsidRDefault="00553243" w:rsidP="00553243">
      <w:pPr>
        <w:spacing w:line="540" w:lineRule="exact"/>
        <w:ind w:firstLineChars="100" w:firstLine="280"/>
        <w:rPr>
          <w:rFonts w:ascii="宋体" w:hAnsi="宋体" w:cs="等线"/>
          <w:sz w:val="28"/>
          <w:szCs w:val="28"/>
        </w:rPr>
      </w:pPr>
      <w:r w:rsidRPr="0097193A">
        <w:rPr>
          <w:rFonts w:ascii="宋体" w:hAnsi="宋体" w:cs="等线" w:hint="eastAsia"/>
          <w:sz w:val="28"/>
          <w:szCs w:val="28"/>
        </w:rPr>
        <w:t xml:space="preserve">十七、本合同一式叁份，甲方执贰份，乙方执壹份，三份合同具有同等法律效力。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97193A" w14:paraId="52479C80" w14:textId="77777777" w:rsidTr="00CD2B7D">
        <w:trPr>
          <w:trHeight w:val="4299"/>
        </w:trPr>
        <w:tc>
          <w:tcPr>
            <w:tcW w:w="4771" w:type="dxa"/>
          </w:tcPr>
          <w:p w14:paraId="71B45DDA" w14:textId="77777777" w:rsidR="008325A1" w:rsidRPr="0097193A" w:rsidRDefault="008325A1" w:rsidP="004E187D">
            <w:pPr>
              <w:spacing w:line="360" w:lineRule="auto"/>
              <w:rPr>
                <w:rFonts w:ascii="宋体" w:hAnsi="宋体"/>
                <w:sz w:val="24"/>
              </w:rPr>
            </w:pPr>
            <w:r w:rsidRPr="0097193A">
              <w:rPr>
                <w:rFonts w:ascii="宋体" w:hAnsi="宋体" w:hint="eastAsia"/>
                <w:sz w:val="24"/>
              </w:rPr>
              <w:lastRenderedPageBreak/>
              <w:t>甲</w:t>
            </w:r>
            <w:r w:rsidRPr="0097193A">
              <w:rPr>
                <w:rFonts w:ascii="宋体" w:hAnsi="宋体"/>
                <w:sz w:val="24"/>
              </w:rPr>
              <w:t xml:space="preserve">    </w:t>
            </w:r>
            <w:r w:rsidRPr="0097193A">
              <w:rPr>
                <w:rFonts w:ascii="宋体" w:hAnsi="宋体" w:hint="eastAsia"/>
                <w:sz w:val="24"/>
              </w:rPr>
              <w:t>方：</w:t>
            </w:r>
            <w:r w:rsidRPr="0097193A">
              <w:rPr>
                <w:rFonts w:ascii="宋体" w:hAnsi="宋体"/>
                <w:sz w:val="24"/>
              </w:rPr>
              <w:t xml:space="preserve"> </w:t>
            </w:r>
            <w:r w:rsidRPr="0097193A">
              <w:rPr>
                <w:rFonts w:ascii="宋体" w:hAnsi="宋体" w:hint="eastAsia"/>
                <w:sz w:val="24"/>
              </w:rPr>
              <w:t>成都恒达光学有限公司</w:t>
            </w:r>
            <w:r w:rsidRPr="0097193A">
              <w:rPr>
                <w:rFonts w:ascii="宋体" w:hAnsi="宋体"/>
                <w:sz w:val="24"/>
              </w:rPr>
              <w:t xml:space="preserve">    </w:t>
            </w:r>
          </w:p>
          <w:p w14:paraId="2F8161AB" w14:textId="77777777" w:rsidR="008325A1" w:rsidRPr="0097193A" w:rsidRDefault="008325A1" w:rsidP="004E187D">
            <w:pPr>
              <w:spacing w:line="360" w:lineRule="auto"/>
              <w:rPr>
                <w:rFonts w:ascii="宋体" w:hAnsi="宋体"/>
                <w:sz w:val="24"/>
              </w:rPr>
            </w:pPr>
            <w:r w:rsidRPr="0097193A">
              <w:rPr>
                <w:rFonts w:ascii="宋体" w:hAnsi="宋体" w:hint="eastAsia"/>
                <w:sz w:val="24"/>
              </w:rPr>
              <w:t>通讯地址：都江堰经济开发区光泰路1</w:t>
            </w:r>
            <w:r w:rsidRPr="0097193A">
              <w:rPr>
                <w:rFonts w:ascii="宋体" w:hAnsi="宋体"/>
                <w:sz w:val="24"/>
              </w:rPr>
              <w:t>2</w:t>
            </w:r>
            <w:r w:rsidRPr="0097193A">
              <w:rPr>
                <w:rFonts w:ascii="宋体" w:hAnsi="宋体" w:hint="eastAsia"/>
                <w:sz w:val="24"/>
              </w:rPr>
              <w:t>号</w:t>
            </w:r>
          </w:p>
          <w:p w14:paraId="118C9F23" w14:textId="77777777" w:rsidR="008325A1" w:rsidRPr="0097193A" w:rsidRDefault="008325A1" w:rsidP="004E187D">
            <w:pPr>
              <w:spacing w:line="360" w:lineRule="auto"/>
              <w:rPr>
                <w:rFonts w:ascii="宋体" w:hAnsi="宋体"/>
                <w:sz w:val="24"/>
              </w:rPr>
            </w:pPr>
            <w:r w:rsidRPr="0097193A">
              <w:rPr>
                <w:rFonts w:ascii="宋体" w:hAnsi="宋体" w:hint="eastAsia"/>
                <w:sz w:val="24"/>
              </w:rPr>
              <w:t>邮政编码：6</w:t>
            </w:r>
            <w:r w:rsidRPr="0097193A">
              <w:rPr>
                <w:rFonts w:ascii="宋体" w:hAnsi="宋体"/>
                <w:sz w:val="24"/>
              </w:rPr>
              <w:t>11830</w:t>
            </w:r>
          </w:p>
          <w:p w14:paraId="5AC1B62A" w14:textId="77777777" w:rsidR="008325A1" w:rsidRPr="0097193A" w:rsidRDefault="008325A1" w:rsidP="004E187D">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r w:rsidRPr="0097193A">
              <w:rPr>
                <w:rFonts w:ascii="宋体" w:hAnsi="宋体"/>
                <w:sz w:val="24"/>
              </w:rPr>
              <w:t>028-87235208</w:t>
            </w:r>
          </w:p>
          <w:p w14:paraId="547648CA" w14:textId="77777777" w:rsidR="008325A1" w:rsidRPr="0097193A" w:rsidRDefault="008325A1" w:rsidP="004E187D">
            <w:pPr>
              <w:spacing w:line="360" w:lineRule="auto"/>
              <w:ind w:left="1200" w:hangingChars="500" w:hanging="1200"/>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行：成都农商银行都江堰蒲阳开发区支行</w:t>
            </w:r>
          </w:p>
          <w:p w14:paraId="58D35DED" w14:textId="77777777" w:rsidR="008325A1" w:rsidRPr="0097193A" w:rsidRDefault="008325A1" w:rsidP="004E187D">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号：0</w:t>
            </w:r>
            <w:r w:rsidRPr="0097193A">
              <w:rPr>
                <w:rFonts w:ascii="宋体" w:hAnsi="宋体"/>
                <w:sz w:val="24"/>
              </w:rPr>
              <w:t>22101000120010001895</w:t>
            </w:r>
          </w:p>
          <w:p w14:paraId="3FC72032" w14:textId="77777777" w:rsidR="008325A1" w:rsidRPr="0097193A" w:rsidRDefault="008325A1" w:rsidP="004E187D">
            <w:pPr>
              <w:spacing w:line="360" w:lineRule="auto"/>
              <w:ind w:firstLineChars="1150" w:firstLine="2760"/>
              <w:rPr>
                <w:rFonts w:ascii="宋体" w:hAnsi="宋体"/>
                <w:sz w:val="24"/>
              </w:rPr>
            </w:pPr>
            <w:r w:rsidRPr="0097193A">
              <w:rPr>
                <w:rFonts w:ascii="宋体" w:hAnsi="宋体" w:hint="eastAsia"/>
                <w:sz w:val="24"/>
              </w:rPr>
              <w:t>（盖章）</w:t>
            </w:r>
          </w:p>
          <w:p w14:paraId="552AE27F" w14:textId="77777777" w:rsidR="008325A1" w:rsidRPr="0097193A" w:rsidRDefault="008325A1" w:rsidP="004E187D">
            <w:pPr>
              <w:spacing w:line="360" w:lineRule="auto"/>
              <w:ind w:firstLineChars="1100" w:firstLine="264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c>
          <w:tcPr>
            <w:tcW w:w="4301" w:type="dxa"/>
          </w:tcPr>
          <w:p w14:paraId="69401526" w14:textId="5D9201EC" w:rsidR="008325A1" w:rsidRPr="0097193A" w:rsidRDefault="008325A1" w:rsidP="004E187D">
            <w:pPr>
              <w:spacing w:line="360" w:lineRule="auto"/>
              <w:rPr>
                <w:rFonts w:ascii="宋体" w:hAnsi="宋体"/>
                <w:sz w:val="24"/>
              </w:rPr>
            </w:pPr>
            <w:r w:rsidRPr="0097193A">
              <w:rPr>
                <w:rFonts w:ascii="宋体" w:hAnsi="宋体" w:hint="eastAsia"/>
                <w:sz w:val="24"/>
              </w:rPr>
              <w:t>乙</w:t>
            </w:r>
            <w:r w:rsidRPr="0097193A">
              <w:rPr>
                <w:rFonts w:ascii="宋体" w:hAnsi="宋体"/>
                <w:sz w:val="24"/>
              </w:rPr>
              <w:t xml:space="preserve">    </w:t>
            </w:r>
            <w:r w:rsidRPr="0097193A">
              <w:rPr>
                <w:rFonts w:ascii="宋体" w:hAnsi="宋体" w:hint="eastAsia"/>
                <w:sz w:val="24"/>
              </w:rPr>
              <w:t>方：</w:t>
            </w:r>
            <w:r w:rsidR="000C3F3F" w:rsidRPr="0097193A">
              <w:rPr>
                <w:rFonts w:ascii="宋体" w:hAnsi="宋体"/>
                <w:sz w:val="24"/>
              </w:rPr>
              <w:t xml:space="preserve"> </w:t>
            </w:r>
          </w:p>
          <w:p w14:paraId="5A784C0A" w14:textId="2758843F" w:rsidR="008325A1" w:rsidRPr="0097193A" w:rsidRDefault="008325A1" w:rsidP="004E187D">
            <w:pPr>
              <w:spacing w:line="360" w:lineRule="auto"/>
              <w:rPr>
                <w:rFonts w:ascii="宋体" w:hAnsi="宋体"/>
                <w:sz w:val="24"/>
              </w:rPr>
            </w:pPr>
            <w:r w:rsidRPr="0097193A">
              <w:rPr>
                <w:rFonts w:ascii="宋体" w:hAnsi="宋体" w:hint="eastAsia"/>
                <w:sz w:val="24"/>
              </w:rPr>
              <w:t>通讯地址：</w:t>
            </w:r>
            <w:r w:rsidR="000C3F3F" w:rsidRPr="0097193A">
              <w:rPr>
                <w:rFonts w:ascii="宋体" w:hAnsi="宋体"/>
                <w:sz w:val="24"/>
              </w:rPr>
              <w:t xml:space="preserve"> </w:t>
            </w:r>
          </w:p>
          <w:p w14:paraId="5409F16D" w14:textId="09D6264E" w:rsidR="008325A1" w:rsidRPr="0097193A" w:rsidRDefault="008325A1" w:rsidP="004E187D">
            <w:pPr>
              <w:spacing w:line="360" w:lineRule="auto"/>
              <w:rPr>
                <w:rFonts w:ascii="宋体" w:hAnsi="宋体"/>
                <w:sz w:val="24"/>
              </w:rPr>
            </w:pPr>
            <w:r w:rsidRPr="0097193A">
              <w:rPr>
                <w:rFonts w:ascii="宋体" w:hAnsi="宋体" w:hint="eastAsia"/>
                <w:sz w:val="24"/>
              </w:rPr>
              <w:t>邮政编码：</w:t>
            </w:r>
          </w:p>
          <w:p w14:paraId="1C7FBB9D" w14:textId="77882166" w:rsidR="008325A1" w:rsidRPr="0097193A" w:rsidRDefault="008325A1" w:rsidP="004E187D">
            <w:pPr>
              <w:spacing w:line="360" w:lineRule="auto"/>
              <w:rPr>
                <w:rFonts w:ascii="宋体" w:hAnsi="宋体"/>
                <w:sz w:val="24"/>
              </w:rPr>
            </w:pPr>
            <w:r w:rsidRPr="0097193A">
              <w:rPr>
                <w:rFonts w:ascii="宋体" w:hAnsi="宋体" w:hint="eastAsia"/>
                <w:sz w:val="24"/>
              </w:rPr>
              <w:t>电</w:t>
            </w:r>
            <w:r w:rsidRPr="0097193A">
              <w:rPr>
                <w:rFonts w:ascii="宋体" w:hAnsi="宋体"/>
                <w:sz w:val="24"/>
              </w:rPr>
              <w:t xml:space="preserve">    </w:t>
            </w:r>
            <w:r w:rsidRPr="0097193A">
              <w:rPr>
                <w:rFonts w:ascii="宋体" w:hAnsi="宋体" w:hint="eastAsia"/>
                <w:sz w:val="24"/>
              </w:rPr>
              <w:t>话：</w:t>
            </w:r>
          </w:p>
          <w:p w14:paraId="6B4D47C8" w14:textId="207DA335" w:rsidR="008325A1" w:rsidRPr="0097193A" w:rsidRDefault="008325A1" w:rsidP="004E187D">
            <w:pPr>
              <w:spacing w:line="360" w:lineRule="auto"/>
              <w:rPr>
                <w:rFonts w:ascii="宋体" w:hAnsi="宋体"/>
                <w:sz w:val="24"/>
              </w:rPr>
            </w:pPr>
            <w:r w:rsidRPr="0097193A">
              <w:rPr>
                <w:rFonts w:ascii="宋体" w:hAnsi="宋体" w:hint="eastAsia"/>
                <w:sz w:val="24"/>
              </w:rPr>
              <w:t>开</w:t>
            </w:r>
            <w:r w:rsidRPr="0097193A">
              <w:rPr>
                <w:rFonts w:ascii="宋体" w:hAnsi="宋体"/>
                <w:sz w:val="24"/>
              </w:rPr>
              <w:t xml:space="preserve"> </w:t>
            </w:r>
            <w:r w:rsidRPr="0097193A">
              <w:rPr>
                <w:rFonts w:ascii="宋体" w:hAnsi="宋体" w:hint="eastAsia"/>
                <w:sz w:val="24"/>
              </w:rPr>
              <w:t>户</w:t>
            </w:r>
            <w:r w:rsidRPr="0097193A">
              <w:rPr>
                <w:rFonts w:ascii="宋体" w:hAnsi="宋体"/>
                <w:sz w:val="24"/>
              </w:rPr>
              <w:t xml:space="preserve"> </w:t>
            </w:r>
            <w:r w:rsidRPr="0097193A">
              <w:rPr>
                <w:rFonts w:ascii="宋体" w:hAnsi="宋体" w:hint="eastAsia"/>
                <w:sz w:val="24"/>
              </w:rPr>
              <w:t>行：</w:t>
            </w:r>
            <w:r w:rsidR="000C3F3F" w:rsidRPr="0097193A">
              <w:rPr>
                <w:rFonts w:ascii="宋体" w:hAnsi="宋体"/>
                <w:sz w:val="24"/>
              </w:rPr>
              <w:t xml:space="preserve"> </w:t>
            </w:r>
          </w:p>
          <w:p w14:paraId="0EC7A404" w14:textId="0EEAF821" w:rsidR="008325A1" w:rsidRPr="0097193A" w:rsidRDefault="008325A1" w:rsidP="004E187D">
            <w:pPr>
              <w:spacing w:line="360" w:lineRule="auto"/>
              <w:rPr>
                <w:rFonts w:ascii="宋体" w:hAnsi="宋体"/>
                <w:sz w:val="24"/>
              </w:rPr>
            </w:pPr>
            <w:r w:rsidRPr="0097193A">
              <w:rPr>
                <w:rFonts w:ascii="宋体" w:hAnsi="宋体" w:hint="eastAsia"/>
                <w:sz w:val="24"/>
              </w:rPr>
              <w:t>帐</w:t>
            </w:r>
            <w:r w:rsidRPr="0097193A">
              <w:rPr>
                <w:rFonts w:ascii="宋体" w:hAnsi="宋体"/>
                <w:sz w:val="24"/>
              </w:rPr>
              <w:t xml:space="preserve"> </w:t>
            </w:r>
            <w:r w:rsidRPr="0097193A">
              <w:rPr>
                <w:rFonts w:ascii="宋体" w:hAnsi="宋体" w:hint="eastAsia"/>
                <w:sz w:val="24"/>
              </w:rPr>
              <w:t xml:space="preserve">   号：</w:t>
            </w:r>
          </w:p>
          <w:p w14:paraId="1BEBF7B6" w14:textId="77777777" w:rsidR="008325A1" w:rsidRPr="0097193A" w:rsidRDefault="008325A1" w:rsidP="004E187D">
            <w:pPr>
              <w:spacing w:line="360" w:lineRule="auto"/>
              <w:ind w:firstLineChars="1100" w:firstLine="2640"/>
              <w:rPr>
                <w:rFonts w:ascii="宋体" w:hAnsi="宋体"/>
                <w:sz w:val="24"/>
              </w:rPr>
            </w:pPr>
            <w:r w:rsidRPr="0097193A">
              <w:rPr>
                <w:rFonts w:ascii="宋体" w:hAnsi="宋体" w:hint="eastAsia"/>
                <w:sz w:val="24"/>
              </w:rPr>
              <w:t>（盖章）</w:t>
            </w:r>
          </w:p>
          <w:p w14:paraId="468AB4D1" w14:textId="77777777" w:rsidR="008325A1" w:rsidRPr="0097193A" w:rsidRDefault="008325A1" w:rsidP="004E187D">
            <w:pPr>
              <w:spacing w:line="360" w:lineRule="auto"/>
              <w:ind w:firstLineChars="1000" w:firstLine="2400"/>
              <w:rPr>
                <w:rFonts w:ascii="宋体" w:hAnsi="宋体"/>
                <w:sz w:val="24"/>
              </w:rPr>
            </w:pPr>
            <w:r w:rsidRPr="0097193A">
              <w:rPr>
                <w:rFonts w:ascii="宋体" w:hAnsi="宋体" w:hint="eastAsia"/>
                <w:sz w:val="24"/>
              </w:rPr>
              <w:t>年</w:t>
            </w:r>
            <w:r w:rsidRPr="0097193A">
              <w:rPr>
                <w:rFonts w:ascii="宋体" w:hAnsi="宋体"/>
                <w:sz w:val="24"/>
              </w:rPr>
              <w:t xml:space="preserve">  </w:t>
            </w:r>
            <w:r w:rsidRPr="0097193A">
              <w:rPr>
                <w:rFonts w:ascii="宋体" w:hAnsi="宋体" w:hint="eastAsia"/>
                <w:sz w:val="24"/>
              </w:rPr>
              <w:t>月</w:t>
            </w:r>
            <w:r w:rsidRPr="0097193A">
              <w:rPr>
                <w:rFonts w:ascii="宋体" w:hAnsi="宋体"/>
                <w:sz w:val="24"/>
              </w:rPr>
              <w:t xml:space="preserve">  </w:t>
            </w:r>
            <w:r w:rsidRPr="0097193A">
              <w:rPr>
                <w:rFonts w:ascii="宋体" w:hAnsi="宋体" w:hint="eastAsia"/>
                <w:sz w:val="24"/>
              </w:rPr>
              <w:t>日</w:t>
            </w:r>
          </w:p>
        </w:tc>
      </w:tr>
      <w:tr w:rsidR="008325A1" w:rsidRPr="0097193A" w14:paraId="391D6CE6" w14:textId="77777777" w:rsidTr="00CD2B7D">
        <w:trPr>
          <w:trHeight w:val="589"/>
        </w:trPr>
        <w:tc>
          <w:tcPr>
            <w:tcW w:w="4771" w:type="dxa"/>
            <w:vAlign w:val="center"/>
          </w:tcPr>
          <w:p w14:paraId="204BCDE4" w14:textId="77777777" w:rsidR="008325A1" w:rsidRPr="0097193A" w:rsidRDefault="008325A1" w:rsidP="004E187D">
            <w:pPr>
              <w:spacing w:line="360" w:lineRule="auto"/>
              <w:rPr>
                <w:rFonts w:ascii="宋体" w:hAnsi="宋体"/>
                <w:sz w:val="24"/>
              </w:rPr>
            </w:pPr>
            <w:r w:rsidRPr="0097193A">
              <w:rPr>
                <w:rFonts w:ascii="宋体" w:hAnsi="宋体" w:hint="eastAsia"/>
                <w:sz w:val="24"/>
              </w:rPr>
              <w:t>甲方代表（签字）</w:t>
            </w:r>
          </w:p>
        </w:tc>
        <w:tc>
          <w:tcPr>
            <w:tcW w:w="4301" w:type="dxa"/>
            <w:vAlign w:val="center"/>
          </w:tcPr>
          <w:p w14:paraId="1726732E" w14:textId="77777777" w:rsidR="008325A1" w:rsidRPr="0097193A" w:rsidRDefault="008325A1" w:rsidP="004E187D">
            <w:pPr>
              <w:spacing w:line="360" w:lineRule="auto"/>
              <w:rPr>
                <w:rFonts w:ascii="宋体" w:hAnsi="宋体"/>
                <w:sz w:val="24"/>
              </w:rPr>
            </w:pPr>
            <w:r w:rsidRPr="0097193A">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4254780C" w:rsidR="004A55F1" w:rsidRDefault="004A55F1" w:rsidP="006621FA">
      <w:pPr>
        <w:spacing w:line="540" w:lineRule="exact"/>
        <w:jc w:val="center"/>
        <w:rPr>
          <w:rFonts w:ascii="宋体" w:hAnsi="宋体"/>
          <w:sz w:val="44"/>
          <w:szCs w:val="44"/>
        </w:rPr>
      </w:pPr>
    </w:p>
    <w:p w14:paraId="3D8E3FEC" w14:textId="1537193A" w:rsidR="00C6643E" w:rsidRDefault="00C6643E" w:rsidP="006621FA">
      <w:pPr>
        <w:spacing w:line="540" w:lineRule="exact"/>
        <w:jc w:val="center"/>
        <w:rPr>
          <w:rFonts w:ascii="宋体" w:hAnsi="宋体"/>
          <w:sz w:val="44"/>
          <w:szCs w:val="44"/>
        </w:rPr>
      </w:pPr>
    </w:p>
    <w:p w14:paraId="7DCF8D66" w14:textId="1E707F43" w:rsidR="00C6643E" w:rsidRDefault="00C6643E" w:rsidP="006621FA">
      <w:pPr>
        <w:spacing w:line="540" w:lineRule="exact"/>
        <w:jc w:val="center"/>
        <w:rPr>
          <w:rFonts w:ascii="宋体" w:hAnsi="宋体"/>
          <w:sz w:val="44"/>
          <w:szCs w:val="44"/>
        </w:rPr>
      </w:pPr>
    </w:p>
    <w:p w14:paraId="5CCEF4E5" w14:textId="0A95E0F1" w:rsidR="00C6643E" w:rsidRDefault="00C6643E" w:rsidP="006621FA">
      <w:pPr>
        <w:spacing w:line="540" w:lineRule="exact"/>
        <w:jc w:val="center"/>
        <w:rPr>
          <w:rFonts w:ascii="宋体" w:hAnsi="宋体"/>
          <w:sz w:val="44"/>
          <w:szCs w:val="44"/>
        </w:rPr>
      </w:pPr>
    </w:p>
    <w:p w14:paraId="32E338AC" w14:textId="5201DE06" w:rsidR="00C6643E" w:rsidRDefault="00C6643E" w:rsidP="006621FA">
      <w:pPr>
        <w:spacing w:line="540" w:lineRule="exact"/>
        <w:jc w:val="center"/>
        <w:rPr>
          <w:rFonts w:ascii="宋体" w:hAnsi="宋体"/>
          <w:sz w:val="44"/>
          <w:szCs w:val="44"/>
        </w:rPr>
      </w:pPr>
    </w:p>
    <w:p w14:paraId="2CAF6738" w14:textId="60179D6B" w:rsidR="00C6643E" w:rsidRDefault="00C6643E" w:rsidP="006621FA">
      <w:pPr>
        <w:spacing w:line="540" w:lineRule="exact"/>
        <w:jc w:val="center"/>
        <w:rPr>
          <w:rFonts w:ascii="宋体" w:hAnsi="宋体"/>
          <w:sz w:val="44"/>
          <w:szCs w:val="44"/>
        </w:rPr>
      </w:pPr>
    </w:p>
    <w:p w14:paraId="04FEF60E" w14:textId="443224F1" w:rsidR="00C6643E" w:rsidRDefault="00C6643E" w:rsidP="006621FA">
      <w:pPr>
        <w:spacing w:line="540" w:lineRule="exact"/>
        <w:jc w:val="center"/>
        <w:rPr>
          <w:rFonts w:ascii="宋体" w:hAnsi="宋体"/>
          <w:sz w:val="44"/>
          <w:szCs w:val="44"/>
        </w:rPr>
      </w:pPr>
    </w:p>
    <w:p w14:paraId="52C011AF" w14:textId="2D734223" w:rsidR="00C6643E" w:rsidRDefault="00C6643E" w:rsidP="006621FA">
      <w:pPr>
        <w:spacing w:line="540" w:lineRule="exact"/>
        <w:jc w:val="center"/>
        <w:rPr>
          <w:rFonts w:ascii="宋体" w:hAnsi="宋体"/>
          <w:sz w:val="44"/>
          <w:szCs w:val="44"/>
        </w:rPr>
      </w:pPr>
    </w:p>
    <w:p w14:paraId="39BD1135" w14:textId="2549E596" w:rsidR="00C6643E" w:rsidRDefault="00C6643E" w:rsidP="006621FA">
      <w:pPr>
        <w:spacing w:line="540" w:lineRule="exact"/>
        <w:jc w:val="center"/>
        <w:rPr>
          <w:rFonts w:ascii="宋体" w:hAnsi="宋体"/>
          <w:sz w:val="44"/>
          <w:szCs w:val="44"/>
        </w:rPr>
      </w:pPr>
    </w:p>
    <w:p w14:paraId="1EF98256" w14:textId="6509E4B9" w:rsidR="00C6643E" w:rsidRDefault="00C6643E" w:rsidP="006621FA">
      <w:pPr>
        <w:spacing w:line="540" w:lineRule="exact"/>
        <w:jc w:val="center"/>
        <w:rPr>
          <w:rFonts w:ascii="宋体" w:hAnsi="宋体"/>
          <w:sz w:val="44"/>
          <w:szCs w:val="44"/>
        </w:rPr>
      </w:pPr>
    </w:p>
    <w:p w14:paraId="479871FC" w14:textId="3E59B626" w:rsidR="00C6643E" w:rsidRDefault="00C6643E" w:rsidP="006621FA">
      <w:pPr>
        <w:spacing w:line="540" w:lineRule="exact"/>
        <w:jc w:val="center"/>
        <w:rPr>
          <w:rFonts w:ascii="宋体" w:hAnsi="宋体"/>
          <w:sz w:val="44"/>
          <w:szCs w:val="44"/>
        </w:rPr>
      </w:pPr>
    </w:p>
    <w:p w14:paraId="12ADB556" w14:textId="2D125C71" w:rsidR="00C6643E" w:rsidRDefault="00C6643E" w:rsidP="006621FA">
      <w:pPr>
        <w:spacing w:line="540" w:lineRule="exact"/>
        <w:jc w:val="center"/>
        <w:rPr>
          <w:rFonts w:ascii="宋体" w:hAnsi="宋体"/>
          <w:sz w:val="44"/>
          <w:szCs w:val="44"/>
        </w:rPr>
      </w:pPr>
    </w:p>
    <w:p w14:paraId="3471175E" w14:textId="719A5374" w:rsidR="00C6643E" w:rsidRDefault="00C6643E" w:rsidP="006621FA">
      <w:pPr>
        <w:spacing w:line="540" w:lineRule="exact"/>
        <w:jc w:val="center"/>
        <w:rPr>
          <w:rFonts w:ascii="宋体" w:hAnsi="宋体"/>
          <w:sz w:val="44"/>
          <w:szCs w:val="44"/>
        </w:rPr>
      </w:pPr>
    </w:p>
    <w:p w14:paraId="48806EF8" w14:textId="77777777" w:rsidR="00C6643E" w:rsidRDefault="00C6643E"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4AE196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1085E" w:rsidRPr="00A1085E">
        <w:rPr>
          <w:rFonts w:ascii="宋体" w:hAnsi="宋体" w:hint="eastAsia"/>
          <w:sz w:val="28"/>
          <w:szCs w:val="28"/>
          <w:u w:val="single"/>
        </w:rPr>
        <w:t>光学玻璃切割备料2022年度委外加工业务</w:t>
      </w:r>
    </w:p>
    <w:p w14:paraId="21304EAE" w14:textId="77777777" w:rsidR="000329F0" w:rsidRPr="00B800D9" w:rsidRDefault="000329F0" w:rsidP="00D36FED">
      <w:pPr>
        <w:spacing w:line="540" w:lineRule="exact"/>
        <w:rPr>
          <w:rFonts w:ascii="宋体" w:hAnsi="宋体"/>
          <w:sz w:val="28"/>
          <w:szCs w:val="28"/>
        </w:rPr>
      </w:pPr>
    </w:p>
    <w:p w14:paraId="7855FDC0" w14:textId="112A7A6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A1085E">
        <w:rPr>
          <w:rFonts w:ascii="宋体" w:hAnsi="宋体"/>
          <w:sz w:val="28"/>
          <w:szCs w:val="28"/>
          <w:u w:val="single"/>
        </w:rPr>
        <w:t>47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37FFA15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6643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Ind w:w="108" w:type="dxa"/>
        <w:tblLook w:val="04A0" w:firstRow="1" w:lastRow="0" w:firstColumn="1" w:lastColumn="0" w:noHBand="0" w:noVBand="1"/>
      </w:tblPr>
      <w:tblGrid>
        <w:gridCol w:w="2137"/>
        <w:gridCol w:w="1659"/>
        <w:gridCol w:w="1930"/>
        <w:gridCol w:w="1843"/>
        <w:gridCol w:w="1596"/>
      </w:tblGrid>
      <w:tr w:rsidR="00C95050" w:rsidRPr="00011E0E" w14:paraId="34D39FE4" w14:textId="77777777" w:rsidTr="00801862">
        <w:tc>
          <w:tcPr>
            <w:tcW w:w="2137" w:type="dxa"/>
            <w:vAlign w:val="center"/>
          </w:tcPr>
          <w:p w14:paraId="58F8B8A5"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克重段</w:t>
            </w:r>
          </w:p>
        </w:tc>
        <w:tc>
          <w:tcPr>
            <w:tcW w:w="1659" w:type="dxa"/>
            <w:vAlign w:val="center"/>
          </w:tcPr>
          <w:p w14:paraId="58D06DA7"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4F0B8618"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08242C2D"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6EBF6B93"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408ECD34"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416325D2"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13AED2A4"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C95050" w:rsidRPr="00011E0E" w14:paraId="70AD1123" w14:textId="77777777" w:rsidTr="00801862">
        <w:tc>
          <w:tcPr>
            <w:tcW w:w="2137" w:type="dxa"/>
          </w:tcPr>
          <w:p w14:paraId="35A9BE27"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4BF0AD38"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w:t>
            </w:r>
            <w:r>
              <w:rPr>
                <w:rFonts w:ascii="仿宋" w:eastAsia="仿宋" w:hAnsi="仿宋" w:cs="等线"/>
                <w:sz w:val="28"/>
                <w:szCs w:val="28"/>
              </w:rPr>
              <w:t>4</w:t>
            </w:r>
            <w:r w:rsidRPr="00011E0E">
              <w:rPr>
                <w:rFonts w:ascii="仿宋" w:eastAsia="仿宋" w:hAnsi="仿宋" w:cs="等线"/>
                <w:sz w:val="28"/>
                <w:szCs w:val="28"/>
              </w:rPr>
              <w:t>%</w:t>
            </w:r>
          </w:p>
        </w:tc>
        <w:tc>
          <w:tcPr>
            <w:tcW w:w="1930" w:type="dxa"/>
          </w:tcPr>
          <w:p w14:paraId="6B320905"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7990F02F"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485B4684"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697B1159" w14:textId="77777777" w:rsidTr="00801862">
        <w:tc>
          <w:tcPr>
            <w:tcW w:w="2137" w:type="dxa"/>
          </w:tcPr>
          <w:p w14:paraId="3A776E17"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12C7444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0193C638"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1D280513"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23575C42"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53216F8A" w14:textId="77777777" w:rsidTr="00801862">
        <w:tc>
          <w:tcPr>
            <w:tcW w:w="2137" w:type="dxa"/>
          </w:tcPr>
          <w:p w14:paraId="315582D3"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3888A1A2"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6CAD9A8B"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5B0EA667"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5C12AA70"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66D0E022" w14:textId="77777777" w:rsidTr="00801862">
        <w:tc>
          <w:tcPr>
            <w:tcW w:w="2137" w:type="dxa"/>
          </w:tcPr>
          <w:p w14:paraId="44C0EDB4"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386BF3C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2074B80C"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38C55D28"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0693953C" w14:textId="77777777" w:rsidR="00C95050" w:rsidRPr="00011E0E" w:rsidRDefault="00C95050" w:rsidP="00801862">
            <w:pPr>
              <w:spacing w:line="540" w:lineRule="exact"/>
              <w:jc w:val="center"/>
              <w:rPr>
                <w:rFonts w:ascii="仿宋" w:eastAsia="仿宋" w:hAnsi="仿宋" w:cs="等线"/>
                <w:sz w:val="28"/>
                <w:szCs w:val="28"/>
              </w:rPr>
            </w:pPr>
          </w:p>
        </w:tc>
      </w:tr>
      <w:tr w:rsidR="00C95050" w:rsidRPr="00011E0E" w14:paraId="600BADCD" w14:textId="77777777" w:rsidTr="00801862">
        <w:tc>
          <w:tcPr>
            <w:tcW w:w="2137" w:type="dxa"/>
          </w:tcPr>
          <w:p w14:paraId="7633612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2C23D99C" w14:textId="77777777" w:rsidR="00C95050" w:rsidRPr="00011E0E" w:rsidRDefault="00C95050" w:rsidP="00801862">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765FFCA0" w14:textId="77777777" w:rsidR="00C95050" w:rsidRPr="00011E0E" w:rsidRDefault="00C95050" w:rsidP="00801862">
            <w:pPr>
              <w:spacing w:line="540" w:lineRule="exact"/>
              <w:jc w:val="center"/>
              <w:rPr>
                <w:rFonts w:ascii="仿宋" w:eastAsia="仿宋" w:hAnsi="仿宋" w:cs="等线"/>
                <w:sz w:val="28"/>
                <w:szCs w:val="28"/>
              </w:rPr>
            </w:pPr>
          </w:p>
        </w:tc>
        <w:tc>
          <w:tcPr>
            <w:tcW w:w="1843" w:type="dxa"/>
          </w:tcPr>
          <w:p w14:paraId="5B6B86DA" w14:textId="77777777" w:rsidR="00C95050" w:rsidRPr="00011E0E" w:rsidRDefault="00C95050" w:rsidP="00801862">
            <w:pPr>
              <w:spacing w:line="540" w:lineRule="exact"/>
              <w:jc w:val="center"/>
              <w:rPr>
                <w:rFonts w:ascii="仿宋" w:eastAsia="仿宋" w:hAnsi="仿宋" w:cs="等线"/>
                <w:sz w:val="28"/>
                <w:szCs w:val="28"/>
              </w:rPr>
            </w:pPr>
          </w:p>
        </w:tc>
        <w:tc>
          <w:tcPr>
            <w:tcW w:w="1596" w:type="dxa"/>
          </w:tcPr>
          <w:p w14:paraId="4721356F" w14:textId="77777777" w:rsidR="00C95050" w:rsidRPr="00011E0E" w:rsidRDefault="00C95050" w:rsidP="00801862">
            <w:pPr>
              <w:spacing w:line="540" w:lineRule="exact"/>
              <w:jc w:val="center"/>
              <w:rPr>
                <w:rFonts w:ascii="仿宋" w:eastAsia="仿宋" w:hAnsi="仿宋" w:cs="等线"/>
                <w:sz w:val="28"/>
                <w:szCs w:val="28"/>
              </w:rPr>
            </w:pP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49598" w14:textId="77777777" w:rsidR="002814E6" w:rsidRDefault="002814E6" w:rsidP="003072B7">
      <w:r>
        <w:separator/>
      </w:r>
    </w:p>
  </w:endnote>
  <w:endnote w:type="continuationSeparator" w:id="0">
    <w:p w14:paraId="0670D197" w14:textId="77777777" w:rsidR="002814E6" w:rsidRDefault="002814E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84BD0" w14:textId="77777777" w:rsidR="002814E6" w:rsidRDefault="002814E6" w:rsidP="003072B7">
      <w:r>
        <w:separator/>
      </w:r>
    </w:p>
  </w:footnote>
  <w:footnote w:type="continuationSeparator" w:id="0">
    <w:p w14:paraId="61C2C476" w14:textId="77777777" w:rsidR="002814E6" w:rsidRDefault="002814E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14E6"/>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53243"/>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93A"/>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0350"/>
    <w:rsid w:val="00A1085E"/>
    <w:rsid w:val="00A159EF"/>
    <w:rsid w:val="00A179F4"/>
    <w:rsid w:val="00A20277"/>
    <w:rsid w:val="00A229DE"/>
    <w:rsid w:val="00A22E50"/>
    <w:rsid w:val="00A23D4D"/>
    <w:rsid w:val="00A25955"/>
    <w:rsid w:val="00A27DF4"/>
    <w:rsid w:val="00A30ED5"/>
    <w:rsid w:val="00A34750"/>
    <w:rsid w:val="00A35351"/>
    <w:rsid w:val="00A35D17"/>
    <w:rsid w:val="00A377C2"/>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1A9E"/>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43D"/>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43E"/>
    <w:rsid w:val="00C66D0B"/>
    <w:rsid w:val="00C72709"/>
    <w:rsid w:val="00C77EE3"/>
    <w:rsid w:val="00C80B49"/>
    <w:rsid w:val="00C81108"/>
    <w:rsid w:val="00C83359"/>
    <w:rsid w:val="00C8400C"/>
    <w:rsid w:val="00C84A07"/>
    <w:rsid w:val="00C84B46"/>
    <w:rsid w:val="00C84BF0"/>
    <w:rsid w:val="00C87409"/>
    <w:rsid w:val="00C87D11"/>
    <w:rsid w:val="00C928D9"/>
    <w:rsid w:val="00C95050"/>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65A95"/>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19</Pages>
  <Words>1238</Words>
  <Characters>7063</Characters>
  <Application>Microsoft Office Word</Application>
  <DocSecurity>0</DocSecurity>
  <Lines>58</Lines>
  <Paragraphs>16</Paragraphs>
  <ScaleCrop>false</ScaleCrop>
  <Company>CDGMGD</Company>
  <LinksUpToDate>false</LinksUpToDate>
  <CharactersWithSpaces>8285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2021-12-13T09:42:00Z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