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C2CD0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E13BE8">
        <w:rPr>
          <w:rFonts w:ascii="宋体" w:hAnsi="宋体"/>
          <w:b/>
          <w:bCs/>
          <w:spacing w:val="38"/>
          <w:sz w:val="28"/>
          <w:szCs w:val="28"/>
        </w:rPr>
        <w:t>50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28C975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519DE" w:rsidRPr="005519DE">
        <w:rPr>
          <w:rFonts w:ascii="宋体" w:hAnsi="宋体" w:hint="eastAsia"/>
          <w:sz w:val="36"/>
          <w:szCs w:val="36"/>
          <w:u w:val="single"/>
        </w:rPr>
        <w:t>玻璃</w:t>
      </w:r>
      <w:r w:rsidR="00E13BE8">
        <w:rPr>
          <w:rFonts w:ascii="宋体" w:hAnsi="宋体" w:hint="eastAsia"/>
          <w:sz w:val="36"/>
          <w:szCs w:val="36"/>
          <w:u w:val="single"/>
        </w:rPr>
        <w:t>冷却液</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3B58BC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F40A13">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894A487"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5519DE" w:rsidRPr="005519DE">
        <w:rPr>
          <w:rFonts w:ascii="宋体" w:hAnsi="宋体" w:hint="eastAsia"/>
          <w:bCs/>
          <w:sz w:val="28"/>
          <w:szCs w:val="28"/>
          <w:u w:val="single"/>
        </w:rPr>
        <w:t>玻璃冷却液</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316DB5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519DE" w:rsidRPr="005519DE">
        <w:rPr>
          <w:rFonts w:ascii="宋体" w:hAnsi="宋体" w:hint="eastAsia"/>
          <w:bCs/>
          <w:sz w:val="28"/>
          <w:szCs w:val="28"/>
        </w:rPr>
        <w:t>玻璃冷却液</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7FC82C9"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AA33BA">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AA33BA">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2DFA0D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3BA">
        <w:rPr>
          <w:rFonts w:ascii="宋体" w:hAnsi="宋体"/>
          <w:bCs/>
          <w:sz w:val="28"/>
          <w:szCs w:val="28"/>
        </w:rPr>
        <w:t>20</w:t>
      </w:r>
      <w:r w:rsidRPr="00505E5F">
        <w:rPr>
          <w:rFonts w:ascii="宋体" w:hAnsi="宋体" w:hint="eastAsia"/>
          <w:bCs/>
          <w:sz w:val="28"/>
          <w:szCs w:val="28"/>
        </w:rPr>
        <w:t>日17:00</w:t>
      </w:r>
    </w:p>
    <w:p w14:paraId="5A940309" w14:textId="7A69111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3BA">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BC0FE63"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AA33BA">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D1449C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19DE" w:rsidRPr="005519DE">
        <w:rPr>
          <w:rFonts w:ascii="宋体" w:hAnsi="宋体" w:hint="eastAsia"/>
          <w:sz w:val="28"/>
          <w:szCs w:val="28"/>
          <w:u w:val="single"/>
        </w:rPr>
        <w:t>玻璃冷却液</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012C08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519DE">
        <w:rPr>
          <w:rFonts w:ascii="宋体" w:hAnsi="宋体"/>
          <w:sz w:val="28"/>
          <w:szCs w:val="28"/>
          <w:u w:val="single"/>
        </w:rPr>
        <w:t>50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21FFC41"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5519DE">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2D1699" w:rsidRPr="00D26E0B" w14:paraId="2B506B77"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D45C011" w14:textId="69C0A9CF" w:rsidR="002D1699" w:rsidRPr="00D26E0B" w:rsidRDefault="002D1699" w:rsidP="002D1699">
            <w:pPr>
              <w:widowControl/>
              <w:jc w:val="center"/>
              <w:rPr>
                <w:rFonts w:ascii="宋体" w:hAnsi="宋体" w:cs="宋体"/>
                <w:kern w:val="0"/>
                <w:sz w:val="28"/>
                <w:szCs w:val="28"/>
              </w:rPr>
            </w:pPr>
            <w:r w:rsidRPr="005519DE">
              <w:rPr>
                <w:rFonts w:ascii="宋体" w:hAnsi="宋体" w:cs="宋体" w:hint="eastAsia"/>
                <w:kern w:val="0"/>
                <w:sz w:val="28"/>
                <w:szCs w:val="28"/>
              </w:rPr>
              <w:t>玻璃冷却液</w:t>
            </w:r>
          </w:p>
        </w:tc>
        <w:tc>
          <w:tcPr>
            <w:tcW w:w="1560" w:type="dxa"/>
            <w:tcBorders>
              <w:top w:val="single" w:sz="8" w:space="0" w:color="auto"/>
              <w:left w:val="nil"/>
              <w:bottom w:val="single" w:sz="8" w:space="0" w:color="auto"/>
              <w:right w:val="single" w:sz="8" w:space="0" w:color="auto"/>
            </w:tcBorders>
            <w:shd w:val="clear" w:color="auto" w:fill="auto"/>
            <w:noWrap/>
            <w:vAlign w:val="center"/>
          </w:tcPr>
          <w:p w14:paraId="47E5F696" w14:textId="1F3F6456" w:rsidR="002D1699" w:rsidRPr="00D26E0B" w:rsidRDefault="002D1699" w:rsidP="002D1699">
            <w:pPr>
              <w:widowControl/>
              <w:jc w:val="center"/>
              <w:rPr>
                <w:rFonts w:ascii="宋体" w:hAnsi="宋体" w:cs="宋体"/>
                <w:kern w:val="0"/>
                <w:sz w:val="28"/>
                <w:szCs w:val="28"/>
              </w:rPr>
            </w:pPr>
            <w:r w:rsidRPr="002D1699">
              <w:rPr>
                <w:rFonts w:ascii="宋体" w:hAnsi="宋体" w:cs="宋体"/>
                <w:kern w:val="0"/>
                <w:sz w:val="28"/>
                <w:szCs w:val="28"/>
              </w:rPr>
              <w:t>EEK-1</w:t>
            </w:r>
          </w:p>
        </w:tc>
        <w:tc>
          <w:tcPr>
            <w:tcW w:w="850" w:type="dxa"/>
            <w:tcBorders>
              <w:top w:val="single" w:sz="8" w:space="0" w:color="auto"/>
              <w:left w:val="nil"/>
              <w:bottom w:val="single" w:sz="8" w:space="0" w:color="auto"/>
              <w:right w:val="single" w:sz="8" w:space="0" w:color="auto"/>
            </w:tcBorders>
            <w:shd w:val="clear" w:color="auto" w:fill="auto"/>
            <w:noWrap/>
            <w:vAlign w:val="center"/>
          </w:tcPr>
          <w:p w14:paraId="5C31AAFD" w14:textId="31BEA19A" w:rsidR="002D1699" w:rsidRPr="00D26E0B" w:rsidRDefault="002D1699" w:rsidP="002D1699">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tcBorders>
              <w:top w:val="single" w:sz="8" w:space="0" w:color="auto"/>
              <w:left w:val="nil"/>
              <w:bottom w:val="single" w:sz="8" w:space="0" w:color="auto"/>
              <w:right w:val="single" w:sz="8" w:space="0" w:color="auto"/>
            </w:tcBorders>
            <w:shd w:val="clear" w:color="auto" w:fill="auto"/>
            <w:noWrap/>
            <w:vAlign w:val="center"/>
          </w:tcPr>
          <w:p w14:paraId="78798539" w14:textId="77777777" w:rsidR="002D1699" w:rsidRPr="00D26E0B" w:rsidRDefault="002D1699" w:rsidP="002D1699">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tcPr>
          <w:p w14:paraId="68F8C953" w14:textId="716F07C5" w:rsidR="002D1699" w:rsidRPr="00D26E0B" w:rsidRDefault="00282F1E" w:rsidP="00282F1E">
            <w:pPr>
              <w:widowControl/>
              <w:jc w:val="left"/>
              <w:rPr>
                <w:rFonts w:ascii="宋体" w:hAnsi="宋体" w:cs="宋体"/>
                <w:kern w:val="0"/>
                <w:sz w:val="28"/>
                <w:szCs w:val="28"/>
              </w:rPr>
            </w:pPr>
            <w:r w:rsidRPr="00282F1E">
              <w:rPr>
                <w:rFonts w:ascii="宋体" w:hAnsi="宋体" w:cs="宋体" w:hint="eastAsia"/>
                <w:kern w:val="0"/>
                <w:sz w:val="28"/>
                <w:szCs w:val="28"/>
              </w:rPr>
              <w:t>物体性状：液体低温环境少许沉淀</w:t>
            </w:r>
            <w:r>
              <w:rPr>
                <w:rFonts w:ascii="宋体" w:hAnsi="宋体" w:cs="宋体" w:hint="eastAsia"/>
                <w:kern w:val="0"/>
                <w:sz w:val="28"/>
                <w:szCs w:val="28"/>
              </w:rPr>
              <w:t>；</w:t>
            </w:r>
            <w:r w:rsidRPr="00282F1E">
              <w:rPr>
                <w:rFonts w:ascii="宋体" w:hAnsi="宋体" w:cs="宋体" w:hint="eastAsia"/>
                <w:kern w:val="0"/>
                <w:sz w:val="28"/>
                <w:szCs w:val="28"/>
              </w:rPr>
              <w:t>颜色：黄棕色</w:t>
            </w:r>
            <w:r>
              <w:rPr>
                <w:rFonts w:ascii="宋体" w:hAnsi="宋体" w:cs="宋体" w:hint="eastAsia"/>
                <w:kern w:val="0"/>
                <w:sz w:val="28"/>
                <w:szCs w:val="28"/>
              </w:rPr>
              <w:t>；</w:t>
            </w:r>
            <w:r w:rsidRPr="00282F1E">
              <w:rPr>
                <w:rFonts w:ascii="宋体" w:hAnsi="宋体" w:cs="宋体" w:hint="eastAsia"/>
                <w:kern w:val="0"/>
                <w:sz w:val="28"/>
                <w:szCs w:val="28"/>
              </w:rPr>
              <w:t>密度：1.015kg/cm3（@15℃)</w:t>
            </w:r>
            <w:r>
              <w:rPr>
                <w:rFonts w:ascii="宋体" w:hAnsi="宋体" w:cs="宋体" w:hint="eastAsia"/>
                <w:kern w:val="0"/>
                <w:sz w:val="28"/>
                <w:szCs w:val="28"/>
              </w:rPr>
              <w:t>；</w:t>
            </w:r>
            <w:r w:rsidRPr="00282F1E">
              <w:rPr>
                <w:rFonts w:ascii="宋体" w:hAnsi="宋体" w:cs="宋体" w:hint="eastAsia"/>
                <w:kern w:val="0"/>
                <w:sz w:val="28"/>
                <w:szCs w:val="28"/>
              </w:rPr>
              <w:t>沸点/沸点范围： 100摄氏度</w:t>
            </w:r>
            <w:r>
              <w:rPr>
                <w:rFonts w:ascii="宋体" w:hAnsi="宋体" w:cs="宋体" w:hint="eastAsia"/>
                <w:kern w:val="0"/>
                <w:sz w:val="28"/>
                <w:szCs w:val="28"/>
              </w:rPr>
              <w:t>；</w:t>
            </w:r>
            <w:proofErr w:type="gramStart"/>
            <w:r w:rsidRPr="00282F1E">
              <w:rPr>
                <w:rFonts w:ascii="宋体" w:hAnsi="宋体" w:cs="宋体" w:hint="eastAsia"/>
                <w:kern w:val="0"/>
                <w:sz w:val="28"/>
                <w:szCs w:val="28"/>
              </w:rPr>
              <w:t>汽动点</w:t>
            </w:r>
            <w:proofErr w:type="gramEnd"/>
            <w:r w:rsidRPr="00282F1E">
              <w:rPr>
                <w:rFonts w:ascii="宋体" w:hAnsi="宋体" w:cs="宋体" w:hint="eastAsia"/>
                <w:kern w:val="0"/>
                <w:sz w:val="28"/>
                <w:szCs w:val="28"/>
              </w:rPr>
              <w:t>：-10.5</w:t>
            </w:r>
            <w:r>
              <w:rPr>
                <w:rFonts w:ascii="宋体" w:hAnsi="宋体" w:cs="宋体" w:hint="eastAsia"/>
                <w:kern w:val="0"/>
                <w:sz w:val="28"/>
                <w:szCs w:val="28"/>
              </w:rPr>
              <w:t>。</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18D97" w14:textId="77777777" w:rsidR="00BE714F" w:rsidRDefault="00BE714F" w:rsidP="003072B7">
      <w:r>
        <w:separator/>
      </w:r>
    </w:p>
  </w:endnote>
  <w:endnote w:type="continuationSeparator" w:id="0">
    <w:p w14:paraId="036AE197" w14:textId="77777777" w:rsidR="00BE714F" w:rsidRDefault="00BE714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96FB1" w14:textId="77777777" w:rsidR="00BE714F" w:rsidRDefault="00BE714F" w:rsidP="003072B7">
      <w:r>
        <w:separator/>
      </w:r>
    </w:p>
  </w:footnote>
  <w:footnote w:type="continuationSeparator" w:id="0">
    <w:p w14:paraId="7087C68B" w14:textId="77777777" w:rsidR="00BE714F" w:rsidRDefault="00BE714F"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2F1E"/>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1699"/>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122"/>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519DE"/>
    <w:rsid w:val="005631F5"/>
    <w:rsid w:val="005635AF"/>
    <w:rsid w:val="0056481A"/>
    <w:rsid w:val="00571165"/>
    <w:rsid w:val="00571B16"/>
    <w:rsid w:val="00572F09"/>
    <w:rsid w:val="00580204"/>
    <w:rsid w:val="00580729"/>
    <w:rsid w:val="00585959"/>
    <w:rsid w:val="005860C0"/>
    <w:rsid w:val="00591F44"/>
    <w:rsid w:val="005931EE"/>
    <w:rsid w:val="005A1040"/>
    <w:rsid w:val="005A4838"/>
    <w:rsid w:val="005A6635"/>
    <w:rsid w:val="005B0ABC"/>
    <w:rsid w:val="005B390E"/>
    <w:rsid w:val="005B3D73"/>
    <w:rsid w:val="005B4339"/>
    <w:rsid w:val="005B7DD7"/>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3BA"/>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714F"/>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3BE8"/>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0A13"/>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E6A9F"/>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16</Pages>
  <Words>936</Words>
  <Characters>5339</Characters>
  <Application>Microsoft Office Word</Application>
  <DocSecurity>0</DocSecurity>
  <Lines>44</Lines>
  <Paragraphs>12</Paragraphs>
  <ScaleCrop>false</ScaleCrop>
  <Company>CDGMGD</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2021-12-13T09:47:00Z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